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D78" w:rsidRPr="004A2B43" w:rsidRDefault="00882D78" w:rsidP="00420127">
      <w:pPr>
        <w:tabs>
          <w:tab w:val="left" w:pos="0"/>
        </w:tabs>
        <w:jc w:val="right"/>
        <w:rPr>
          <w:sz w:val="20"/>
          <w:szCs w:val="20"/>
        </w:rPr>
      </w:pPr>
      <w:r w:rsidRPr="004A2B43">
        <w:rPr>
          <w:sz w:val="20"/>
          <w:szCs w:val="20"/>
        </w:rPr>
        <w:t xml:space="preserve">          Приложение № </w:t>
      </w:r>
      <w:r>
        <w:rPr>
          <w:sz w:val="20"/>
          <w:szCs w:val="20"/>
        </w:rPr>
        <w:t>2</w:t>
      </w:r>
    </w:p>
    <w:p w:rsidR="00882D78" w:rsidRPr="004A2B43" w:rsidRDefault="00882D78" w:rsidP="00420127">
      <w:pPr>
        <w:tabs>
          <w:tab w:val="left" w:pos="0"/>
        </w:tabs>
        <w:jc w:val="right"/>
        <w:rPr>
          <w:sz w:val="20"/>
          <w:szCs w:val="20"/>
        </w:rPr>
      </w:pPr>
      <w:r w:rsidRPr="004A2B43">
        <w:rPr>
          <w:sz w:val="20"/>
          <w:szCs w:val="20"/>
        </w:rPr>
        <w:t xml:space="preserve">к договору №   от «___»  ___________ </w:t>
      </w:r>
      <w:smartTag w:uri="urn:schemas-microsoft-com:office:smarttags" w:element="metricconverter">
        <w:smartTagPr>
          <w:attr w:name="ProductID" w:val="2019 г"/>
        </w:smartTagPr>
        <w:r w:rsidRPr="004A2B43">
          <w:rPr>
            <w:sz w:val="20"/>
            <w:szCs w:val="20"/>
          </w:rPr>
          <w:t>201</w:t>
        </w:r>
        <w:r>
          <w:rPr>
            <w:sz w:val="20"/>
            <w:szCs w:val="20"/>
          </w:rPr>
          <w:t>9</w:t>
        </w:r>
        <w:r w:rsidRPr="004A2B43">
          <w:rPr>
            <w:sz w:val="20"/>
            <w:szCs w:val="20"/>
          </w:rPr>
          <w:t xml:space="preserve"> г</w:t>
        </w:r>
      </w:smartTag>
      <w:r w:rsidRPr="004A2B43">
        <w:rPr>
          <w:sz w:val="20"/>
          <w:szCs w:val="20"/>
        </w:rPr>
        <w:t>.</w:t>
      </w:r>
    </w:p>
    <w:p w:rsidR="00882D78" w:rsidRPr="004A2B43" w:rsidRDefault="00882D78" w:rsidP="00420127">
      <w:pPr>
        <w:tabs>
          <w:tab w:val="left" w:pos="0"/>
        </w:tabs>
        <w:autoSpaceDE w:val="0"/>
        <w:autoSpaceDN w:val="0"/>
        <w:adjustRightInd w:val="0"/>
        <w:rPr>
          <w:sz w:val="20"/>
          <w:szCs w:val="20"/>
        </w:rPr>
      </w:pPr>
    </w:p>
    <w:p w:rsidR="00882D78" w:rsidRPr="004A2B43" w:rsidRDefault="00882D78" w:rsidP="00420127">
      <w:pPr>
        <w:tabs>
          <w:tab w:val="left" w:pos="0"/>
        </w:tabs>
        <w:autoSpaceDE w:val="0"/>
        <w:autoSpaceDN w:val="0"/>
        <w:adjustRightInd w:val="0"/>
        <w:jc w:val="center"/>
        <w:rPr>
          <w:sz w:val="20"/>
          <w:szCs w:val="20"/>
        </w:rPr>
      </w:pPr>
      <w:r w:rsidRPr="004A2B43">
        <w:rPr>
          <w:sz w:val="20"/>
          <w:szCs w:val="20"/>
        </w:rPr>
        <w:t>Требования к значениям показателей (характеристик) товара</w:t>
      </w:r>
    </w:p>
    <w:p w:rsidR="00882D78" w:rsidRPr="00AB658D" w:rsidRDefault="00882D78" w:rsidP="00420127">
      <w:pPr>
        <w:tabs>
          <w:tab w:val="left" w:pos="0"/>
        </w:tabs>
        <w:autoSpaceDE w:val="0"/>
        <w:autoSpaceDN w:val="0"/>
        <w:adjustRightInd w:val="0"/>
        <w:jc w:val="center"/>
        <w:rPr>
          <w:sz w:val="20"/>
          <w:szCs w:val="20"/>
        </w:rPr>
      </w:pPr>
    </w:p>
    <w:tbl>
      <w:tblPr>
        <w:tblW w:w="1063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7"/>
        <w:gridCol w:w="1737"/>
        <w:gridCol w:w="6570"/>
        <w:gridCol w:w="1081"/>
        <w:gridCol w:w="6"/>
        <w:gridCol w:w="671"/>
      </w:tblGrid>
      <w:tr w:rsidR="00882D78" w:rsidRPr="00DD72D0" w:rsidTr="00DF2056">
        <w:trPr>
          <w:trHeight w:val="260"/>
        </w:trPr>
        <w:tc>
          <w:tcPr>
            <w:tcW w:w="567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center"/>
              <w:rPr>
                <w:bCs/>
                <w:sz w:val="20"/>
                <w:szCs w:val="20"/>
                <w:lang w:eastAsia="ru-RU"/>
              </w:rPr>
            </w:pPr>
            <w:r w:rsidRPr="00DD72D0">
              <w:rPr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737" w:type="dxa"/>
          </w:tcPr>
          <w:p w:rsidR="00882D78" w:rsidRPr="00DD72D0" w:rsidRDefault="00882D78" w:rsidP="004F6386">
            <w:pPr>
              <w:tabs>
                <w:tab w:val="left" w:pos="1964"/>
              </w:tabs>
              <w:jc w:val="center"/>
              <w:rPr>
                <w:bCs/>
                <w:sz w:val="20"/>
                <w:szCs w:val="20"/>
                <w:lang w:eastAsia="ru-RU"/>
              </w:rPr>
            </w:pPr>
            <w:r w:rsidRPr="00DD72D0">
              <w:rPr>
                <w:bCs/>
                <w:sz w:val="20"/>
                <w:szCs w:val="20"/>
                <w:lang w:eastAsia="ru-RU"/>
              </w:rPr>
              <w:t>Наименование товара</w:t>
            </w:r>
          </w:p>
        </w:tc>
        <w:tc>
          <w:tcPr>
            <w:tcW w:w="6570" w:type="dxa"/>
          </w:tcPr>
          <w:p w:rsidR="00882D78" w:rsidRPr="00DD72D0" w:rsidRDefault="00882D78" w:rsidP="004F6386">
            <w:pPr>
              <w:tabs>
                <w:tab w:val="left" w:pos="1964"/>
              </w:tabs>
              <w:jc w:val="center"/>
              <w:rPr>
                <w:bCs/>
                <w:sz w:val="20"/>
                <w:szCs w:val="20"/>
                <w:lang w:eastAsia="ru-RU"/>
              </w:rPr>
            </w:pPr>
            <w:r w:rsidRPr="00DD72D0">
              <w:rPr>
                <w:bCs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1087" w:type="dxa"/>
            <w:gridSpan w:val="2"/>
          </w:tcPr>
          <w:p w:rsidR="00882D78" w:rsidRPr="00DF2056" w:rsidRDefault="00882D78" w:rsidP="004F6386">
            <w:pPr>
              <w:tabs>
                <w:tab w:val="left" w:pos="1964"/>
              </w:tabs>
              <w:jc w:val="center"/>
              <w:rPr>
                <w:bCs/>
                <w:sz w:val="20"/>
                <w:szCs w:val="20"/>
                <w:highlight w:val="yellow"/>
                <w:lang w:eastAsia="ru-RU"/>
              </w:rPr>
            </w:pPr>
            <w:r w:rsidRPr="00DF2056">
              <w:rPr>
                <w:bCs/>
                <w:sz w:val="20"/>
                <w:szCs w:val="20"/>
                <w:highlight w:val="yellow"/>
                <w:lang w:eastAsia="ru-RU"/>
              </w:rPr>
              <w:t>цен</w:t>
            </w:r>
            <w:r>
              <w:rPr>
                <w:bCs/>
                <w:sz w:val="20"/>
                <w:szCs w:val="20"/>
                <w:highlight w:val="yellow"/>
                <w:lang w:eastAsia="ru-RU"/>
              </w:rPr>
              <w:t>а</w:t>
            </w:r>
          </w:p>
        </w:tc>
        <w:tc>
          <w:tcPr>
            <w:tcW w:w="671" w:type="dxa"/>
          </w:tcPr>
          <w:p w:rsidR="00882D78" w:rsidRPr="00DD72D0" w:rsidRDefault="00882D78" w:rsidP="004F6386">
            <w:pPr>
              <w:tabs>
                <w:tab w:val="left" w:pos="1964"/>
              </w:tabs>
              <w:jc w:val="center"/>
              <w:rPr>
                <w:bCs/>
                <w:sz w:val="20"/>
                <w:szCs w:val="20"/>
                <w:lang w:eastAsia="ru-RU"/>
              </w:rPr>
            </w:pPr>
            <w:r>
              <w:rPr>
                <w:bCs/>
                <w:sz w:val="20"/>
                <w:szCs w:val="20"/>
                <w:lang w:eastAsia="ru-RU"/>
              </w:rPr>
              <w:t>кол</w:t>
            </w:r>
          </w:p>
        </w:tc>
      </w:tr>
      <w:tr w:rsidR="00882D78" w:rsidRPr="00DD72D0" w:rsidTr="00DF2056">
        <w:trPr>
          <w:trHeight w:val="255"/>
        </w:trPr>
        <w:tc>
          <w:tcPr>
            <w:tcW w:w="567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center"/>
              <w:rPr>
                <w:bCs/>
                <w:sz w:val="20"/>
                <w:szCs w:val="20"/>
                <w:lang w:eastAsia="ru-RU"/>
              </w:rPr>
            </w:pPr>
            <w:r w:rsidRPr="00DD72D0">
              <w:rPr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37" w:type="dxa"/>
            <w:vAlign w:val="bottom"/>
          </w:tcPr>
          <w:p w:rsidR="00882D78" w:rsidRPr="00DD72D0" w:rsidRDefault="00882D78" w:rsidP="004F6386">
            <w:pPr>
              <w:widowControl/>
              <w:suppressAutoHyphens w:val="0"/>
              <w:rPr>
                <w:kern w:val="0"/>
                <w:sz w:val="20"/>
                <w:szCs w:val="20"/>
                <w:lang w:eastAsia="ru-RU"/>
              </w:rPr>
            </w:pPr>
            <w:r w:rsidRPr="00DD72D0">
              <w:rPr>
                <w:sz w:val="20"/>
                <w:szCs w:val="20"/>
              </w:rPr>
              <w:t>Стол ученический для кабинета физики с бортиками</w:t>
            </w:r>
            <w:r w:rsidRPr="00DD72D0">
              <w:rPr>
                <w:sz w:val="20"/>
                <w:szCs w:val="20"/>
              </w:rPr>
              <w:br/>
            </w:r>
          </w:p>
        </w:tc>
        <w:tc>
          <w:tcPr>
            <w:tcW w:w="6570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both"/>
              <w:rPr>
                <w:bCs/>
                <w:sz w:val="20"/>
                <w:szCs w:val="20"/>
                <w:lang w:eastAsia="ru-RU"/>
              </w:rPr>
            </w:pPr>
            <w:r w:rsidRPr="00DD72D0">
              <w:rPr>
                <w:bCs/>
                <w:sz w:val="20"/>
                <w:szCs w:val="20"/>
                <w:lang w:eastAsia="ru-RU"/>
              </w:rPr>
              <w:t>Столы ученические изготавливаются в соответствии с требованиями ГОСТ 22046, ГОСТ 11016 отвечают требованиям эргономики, прочности и современного дизайна.</w:t>
            </w:r>
          </w:p>
          <w:p w:rsidR="00882D78" w:rsidRPr="00DD72D0" w:rsidRDefault="00882D78" w:rsidP="004F6386">
            <w:pPr>
              <w:tabs>
                <w:tab w:val="left" w:pos="1964"/>
              </w:tabs>
              <w:jc w:val="both"/>
              <w:rPr>
                <w:sz w:val="20"/>
                <w:szCs w:val="20"/>
                <w:shd w:val="clear" w:color="auto" w:fill="FFFFFF"/>
              </w:rPr>
            </w:pPr>
            <w:r w:rsidRPr="00DD72D0">
              <w:rPr>
                <w:bCs/>
                <w:sz w:val="20"/>
                <w:szCs w:val="20"/>
                <w:lang w:eastAsia="ru-RU"/>
              </w:rPr>
              <w:t xml:space="preserve">Для изготовления используются материалы, разрешенные к применению   органами     санитарно - эпидемиологического надзора. </w:t>
            </w:r>
            <w:r w:rsidRPr="00DD72D0">
              <w:rPr>
                <w:sz w:val="20"/>
                <w:szCs w:val="20"/>
              </w:rPr>
              <w:t>Стол ученический для кабинета физики (р.гр. №6) для образовательных учреждений общего типа.</w:t>
            </w:r>
          </w:p>
          <w:p w:rsidR="00882D78" w:rsidRPr="008957F7" w:rsidRDefault="00882D78" w:rsidP="004F6386">
            <w:pPr>
              <w:widowControl/>
              <w:shd w:val="clear" w:color="auto" w:fill="FFFFFF"/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DD72D0">
              <w:rPr>
                <w:sz w:val="20"/>
                <w:szCs w:val="20"/>
              </w:rPr>
              <w:t xml:space="preserve">По одному крючку для портфелей с левой и правой стороны стола; каркас металлический, окрашенный износостойкой порошковой краской светло-серого цвета; каркас из квадратной трубы 25*25 мм; все открытые торцы металлокаркаса должны быть снабжены пластиковыми заглушками черного цвета. </w:t>
            </w:r>
            <w:r w:rsidRPr="00DD72D0">
              <w:rPr>
                <w:bCs/>
                <w:sz w:val="20"/>
                <w:szCs w:val="20"/>
                <w:lang w:eastAsia="ru-RU"/>
              </w:rPr>
              <w:t>На опорных концах труб установлены заглушки их ударопрочных материалов, не повреждающих поверхность напольных покрытий.</w:t>
            </w:r>
            <w:r w:rsidRPr="00DD72D0">
              <w:rPr>
                <w:sz w:val="20"/>
                <w:szCs w:val="20"/>
              </w:rPr>
              <w:t xml:space="preserve"> Регулировка высоты соответствует СанПиН2.4.2.2821-10 «Санитарно-эпидемиологические требования к условиям и организации обучения в общеобразовательных учреждениях». Столешница </w:t>
            </w:r>
            <w:r w:rsidRPr="00DD72D0">
              <w:rPr>
                <w:sz w:val="20"/>
                <w:szCs w:val="20"/>
                <w:shd w:val="clear" w:color="auto" w:fill="FFFFFF"/>
              </w:rPr>
              <w:t xml:space="preserve">1200х500 мм фанера </w:t>
            </w:r>
            <w:r w:rsidRPr="00DD72D0">
              <w:rPr>
                <w:sz w:val="20"/>
                <w:szCs w:val="20"/>
              </w:rPr>
              <w:t>класса эмиссии Е1 с пониженным содержанием формальдегидных смол</w:t>
            </w:r>
            <w:r w:rsidRPr="00DD72D0">
              <w:rPr>
                <w:sz w:val="20"/>
                <w:szCs w:val="20"/>
                <w:shd w:val="clear" w:color="auto" w:fill="FFFFFF"/>
              </w:rPr>
              <w:t xml:space="preserve"> </w:t>
            </w:r>
            <w:smartTag w:uri="urn:schemas-microsoft-com:office:smarttags" w:element="metricconverter">
              <w:smartTagPr>
                <w:attr w:name="ProductID" w:val="15 мм"/>
              </w:smartTagPr>
              <w:r w:rsidRPr="00DD72D0">
                <w:rPr>
                  <w:sz w:val="20"/>
                  <w:szCs w:val="20"/>
                  <w:shd w:val="clear" w:color="auto" w:fill="FFFFFF"/>
                </w:rPr>
                <w:t>15 мм</w:t>
              </w:r>
            </w:smartTag>
            <w:r w:rsidRPr="00DD72D0">
              <w:rPr>
                <w:sz w:val="20"/>
                <w:szCs w:val="20"/>
                <w:shd w:val="clear" w:color="auto" w:fill="FFFFFF"/>
              </w:rPr>
              <w:t xml:space="preserve">. шлиф/лакир по торцам + химвлагостойкий пластик толщиной </w:t>
            </w:r>
            <w:smartTag w:uri="urn:schemas-microsoft-com:office:smarttags" w:element="metricconverter">
              <w:smartTagPr>
                <w:attr w:name="ProductID" w:val="1 мм"/>
              </w:smartTagPr>
              <w:r w:rsidRPr="00DD72D0">
                <w:rPr>
                  <w:sz w:val="20"/>
                  <w:szCs w:val="20"/>
                  <w:shd w:val="clear" w:color="auto" w:fill="FFFFFF"/>
                </w:rPr>
                <w:t>1 мм</w:t>
              </w:r>
            </w:smartTag>
            <w:r w:rsidRPr="00DD72D0">
              <w:rPr>
                <w:sz w:val="20"/>
                <w:szCs w:val="20"/>
                <w:shd w:val="clear" w:color="auto" w:fill="FFFFFF"/>
              </w:rPr>
              <w:t xml:space="preserve">. /бортики фанера лакированная, проножка из ЛДСП. Нерегулируемый по высоте. Ростовая группа 6. </w:t>
            </w:r>
            <w:r w:rsidRPr="008957F7">
              <w:rPr>
                <w:kern w:val="0"/>
                <w:sz w:val="20"/>
                <w:szCs w:val="20"/>
                <w:lang w:eastAsia="ru-RU"/>
              </w:rPr>
              <w:t>Согласно ГОСТ 18314-93 </w:t>
            </w:r>
            <w:r w:rsidRPr="00DD72D0">
              <w:rPr>
                <w:sz w:val="20"/>
                <w:szCs w:val="20"/>
              </w:rPr>
              <w:t>Сертификаты соответствия и артикул производителя с указанием наименования и даты производства на каждой единице изделия.</w:t>
            </w:r>
          </w:p>
          <w:p w:rsidR="00882D78" w:rsidRPr="00DD72D0" w:rsidRDefault="00882D78" w:rsidP="004F6386">
            <w:pPr>
              <w:tabs>
                <w:tab w:val="left" w:pos="1964"/>
              </w:tabs>
              <w:jc w:val="both"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87" w:type="dxa"/>
            <w:gridSpan w:val="2"/>
            <w:noWrap/>
            <w:vAlign w:val="bottom"/>
          </w:tcPr>
          <w:p w:rsidR="00882D78" w:rsidRPr="00DF2056" w:rsidRDefault="00882D78" w:rsidP="00DF2056">
            <w:pPr>
              <w:widowControl/>
              <w:suppressAutoHyphens w:val="0"/>
              <w:jc w:val="right"/>
              <w:rPr>
                <w:kern w:val="0"/>
                <w:sz w:val="20"/>
                <w:szCs w:val="20"/>
                <w:highlight w:val="yellow"/>
                <w:lang w:eastAsia="ru-RU"/>
              </w:rPr>
            </w:pPr>
            <w:r w:rsidRPr="00DF2056">
              <w:rPr>
                <w:kern w:val="0"/>
                <w:sz w:val="20"/>
                <w:szCs w:val="20"/>
                <w:highlight w:val="yellow"/>
                <w:lang w:eastAsia="ru-RU"/>
              </w:rPr>
              <w:t>2365</w:t>
            </w:r>
          </w:p>
        </w:tc>
        <w:tc>
          <w:tcPr>
            <w:tcW w:w="671" w:type="dxa"/>
            <w:vAlign w:val="bottom"/>
          </w:tcPr>
          <w:p w:rsidR="00882D78" w:rsidRPr="00DD72D0" w:rsidRDefault="00882D78" w:rsidP="004F6386">
            <w:pPr>
              <w:jc w:val="right"/>
              <w:rPr>
                <w:kern w:val="0"/>
                <w:sz w:val="20"/>
                <w:szCs w:val="20"/>
                <w:lang w:eastAsia="ru-RU"/>
              </w:rPr>
            </w:pPr>
            <w:r w:rsidRPr="00DD72D0">
              <w:rPr>
                <w:sz w:val="20"/>
                <w:szCs w:val="20"/>
              </w:rPr>
              <w:t>15</w:t>
            </w:r>
          </w:p>
        </w:tc>
      </w:tr>
      <w:tr w:rsidR="00882D78" w:rsidRPr="00DD72D0" w:rsidTr="00DF2056">
        <w:trPr>
          <w:trHeight w:val="255"/>
        </w:trPr>
        <w:tc>
          <w:tcPr>
            <w:tcW w:w="567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center"/>
              <w:rPr>
                <w:bCs/>
                <w:sz w:val="20"/>
                <w:szCs w:val="20"/>
                <w:lang w:eastAsia="ru-RU"/>
              </w:rPr>
            </w:pPr>
            <w:r w:rsidRPr="00DD72D0">
              <w:rPr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37" w:type="dxa"/>
            <w:vAlign w:val="bottom"/>
          </w:tcPr>
          <w:p w:rsidR="00882D78" w:rsidRPr="00DD72D0" w:rsidRDefault="00882D78" w:rsidP="004F6386">
            <w:pPr>
              <w:rPr>
                <w:sz w:val="20"/>
                <w:szCs w:val="20"/>
              </w:rPr>
            </w:pPr>
            <w:r w:rsidRPr="00DD72D0">
              <w:rPr>
                <w:sz w:val="20"/>
                <w:szCs w:val="20"/>
              </w:rPr>
              <w:t>Стол ученический для кабинета химии со смесителем и коробом</w:t>
            </w:r>
          </w:p>
        </w:tc>
        <w:tc>
          <w:tcPr>
            <w:tcW w:w="6570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both"/>
              <w:rPr>
                <w:bCs/>
                <w:sz w:val="20"/>
                <w:szCs w:val="20"/>
                <w:lang w:eastAsia="ru-RU"/>
              </w:rPr>
            </w:pPr>
            <w:r w:rsidRPr="00DD72D0">
              <w:rPr>
                <w:bCs/>
                <w:sz w:val="20"/>
                <w:szCs w:val="20"/>
                <w:lang w:eastAsia="ru-RU"/>
              </w:rPr>
              <w:t>Столы ученические изготавливаются в соответствии с требованиями ГОСТ 22046, ГОСТ 11016 отвечают требованиям эргономики, прочности и современного дизайна.</w:t>
            </w:r>
          </w:p>
          <w:p w:rsidR="00882D78" w:rsidRPr="00DD72D0" w:rsidRDefault="00882D78" w:rsidP="004F6386">
            <w:pPr>
              <w:tabs>
                <w:tab w:val="left" w:pos="1964"/>
              </w:tabs>
              <w:jc w:val="both"/>
              <w:rPr>
                <w:sz w:val="20"/>
                <w:szCs w:val="20"/>
                <w:shd w:val="clear" w:color="auto" w:fill="FFFFFF"/>
              </w:rPr>
            </w:pPr>
            <w:r w:rsidRPr="00DD72D0">
              <w:rPr>
                <w:bCs/>
                <w:sz w:val="20"/>
                <w:szCs w:val="20"/>
                <w:lang w:eastAsia="ru-RU"/>
              </w:rPr>
              <w:t xml:space="preserve">Для изготовления используются материалы, разрешенные к применению   органами     санитарно - эпидемиологического надзора. </w:t>
            </w:r>
            <w:r w:rsidRPr="00DD72D0">
              <w:rPr>
                <w:sz w:val="20"/>
                <w:szCs w:val="20"/>
              </w:rPr>
              <w:t>Стол ученический для кабинета химии (р.гр. №6) для образовательных учреждений.</w:t>
            </w:r>
          </w:p>
          <w:p w:rsidR="00882D78" w:rsidRPr="00DD72D0" w:rsidRDefault="00882D78" w:rsidP="004F6386">
            <w:pPr>
              <w:tabs>
                <w:tab w:val="left" w:pos="1964"/>
              </w:tabs>
              <w:jc w:val="both"/>
              <w:rPr>
                <w:sz w:val="20"/>
                <w:szCs w:val="20"/>
                <w:shd w:val="clear" w:color="auto" w:fill="FFFFFF"/>
              </w:rPr>
            </w:pPr>
            <w:r w:rsidRPr="00DD72D0">
              <w:rPr>
                <w:sz w:val="20"/>
                <w:szCs w:val="20"/>
              </w:rPr>
              <w:t xml:space="preserve">По одному крючку для портфелей с левой и правой стороны стола; каркас металлический, окрашенный износостойкой порошковой краской светло-серого цвета; каркас из квадратной трубы 25*25 мм; все открытые торцы металлокаркаса должны быть снабжены пластиковыми заглушками черного цвета. </w:t>
            </w:r>
            <w:r w:rsidRPr="00DD72D0">
              <w:rPr>
                <w:bCs/>
                <w:sz w:val="20"/>
                <w:szCs w:val="20"/>
                <w:lang w:eastAsia="ru-RU"/>
              </w:rPr>
              <w:t>На опорных концах труб установлены заглушки их ударопрочных материалов, не повреждающих поверхность напольных покрытий.</w:t>
            </w:r>
            <w:r w:rsidRPr="00DD72D0">
              <w:rPr>
                <w:sz w:val="20"/>
                <w:szCs w:val="20"/>
              </w:rPr>
              <w:t xml:space="preserve"> Регулировка высоты соответствует СанПиН2.4.2.2821-10 «Санитарно-эпидемиологические требования к условиям и организации обучения в общеобразовательных учреждениях» Столешница </w:t>
            </w:r>
            <w:r w:rsidRPr="00DD72D0">
              <w:rPr>
                <w:sz w:val="20"/>
                <w:szCs w:val="20"/>
                <w:shd w:val="clear" w:color="auto" w:fill="FFFFFF"/>
              </w:rPr>
              <w:t>1200х500мм фанера</w:t>
            </w:r>
            <w:r w:rsidRPr="00DD72D0">
              <w:rPr>
                <w:sz w:val="20"/>
                <w:szCs w:val="20"/>
              </w:rPr>
              <w:t xml:space="preserve"> класса эмиссии Е1 с пониженным содержанием формальдегидных смол</w:t>
            </w:r>
            <w:r w:rsidRPr="00DD72D0">
              <w:rPr>
                <w:sz w:val="20"/>
                <w:szCs w:val="20"/>
                <w:shd w:val="clear" w:color="auto" w:fill="FFFFFF"/>
              </w:rPr>
              <w:t xml:space="preserve">. Кран/смеситель однорожковый, раковина полипропиленовая. Фанера </w:t>
            </w:r>
            <w:smartTag w:uri="urn:schemas-microsoft-com:office:smarttags" w:element="metricconverter">
              <w:smartTagPr>
                <w:attr w:name="ProductID" w:val="15 мм"/>
              </w:smartTagPr>
              <w:r w:rsidRPr="00DD72D0">
                <w:rPr>
                  <w:sz w:val="20"/>
                  <w:szCs w:val="20"/>
                  <w:shd w:val="clear" w:color="auto" w:fill="FFFFFF"/>
                </w:rPr>
                <w:t>15 мм</w:t>
              </w:r>
            </w:smartTag>
            <w:r w:rsidRPr="00DD72D0">
              <w:rPr>
                <w:sz w:val="20"/>
                <w:szCs w:val="20"/>
                <w:shd w:val="clear" w:color="auto" w:fill="FFFFFF"/>
              </w:rPr>
              <w:t xml:space="preserve">. шлиф/лакир по торцам + химвлагостойкий пластик толщиной </w:t>
            </w:r>
            <w:smartTag w:uri="urn:schemas-microsoft-com:office:smarttags" w:element="metricconverter">
              <w:smartTagPr>
                <w:attr w:name="ProductID" w:val="1 мм"/>
              </w:smartTagPr>
              <w:r w:rsidRPr="00DD72D0">
                <w:rPr>
                  <w:sz w:val="20"/>
                  <w:szCs w:val="20"/>
                  <w:shd w:val="clear" w:color="auto" w:fill="FFFFFF"/>
                </w:rPr>
                <w:t>1 мм</w:t>
              </w:r>
            </w:smartTag>
            <w:r w:rsidRPr="00DD72D0">
              <w:rPr>
                <w:sz w:val="20"/>
                <w:szCs w:val="20"/>
                <w:shd w:val="clear" w:color="auto" w:fill="FFFFFF"/>
              </w:rPr>
              <w:t xml:space="preserve">. /бортики фанера лакированная, проножка/короб ЛДСП 16мм. кромка ПВХ. Короб цельный от нижнего края столешницы до пола. Нерегулируемый по высоте. Ростовая группа 6. Согласно ГОСТ 18314-93 Размеры 1200х500мм. </w:t>
            </w:r>
          </w:p>
          <w:p w:rsidR="00882D78" w:rsidRPr="00DD72D0" w:rsidRDefault="00882D78" w:rsidP="004F6386">
            <w:pPr>
              <w:tabs>
                <w:tab w:val="left" w:pos="1964"/>
              </w:tabs>
              <w:jc w:val="both"/>
              <w:rPr>
                <w:bCs/>
                <w:sz w:val="20"/>
                <w:szCs w:val="20"/>
                <w:lang w:eastAsia="ru-RU"/>
              </w:rPr>
            </w:pPr>
            <w:r w:rsidRPr="00DD72D0">
              <w:rPr>
                <w:sz w:val="20"/>
                <w:szCs w:val="20"/>
              </w:rPr>
              <w:t>Сертификаты соответствия и артикул производителя с указанием наименования и даты производства на каждой единице изделия.</w:t>
            </w:r>
          </w:p>
        </w:tc>
        <w:tc>
          <w:tcPr>
            <w:tcW w:w="1087" w:type="dxa"/>
            <w:gridSpan w:val="2"/>
            <w:noWrap/>
            <w:vAlign w:val="bottom"/>
          </w:tcPr>
          <w:p w:rsidR="00882D78" w:rsidRPr="00DF2056" w:rsidRDefault="00882D78" w:rsidP="00DF2056">
            <w:pPr>
              <w:jc w:val="right"/>
              <w:rPr>
                <w:sz w:val="20"/>
                <w:szCs w:val="20"/>
                <w:highlight w:val="yellow"/>
              </w:rPr>
            </w:pPr>
            <w:r w:rsidRPr="00DF2056">
              <w:rPr>
                <w:sz w:val="20"/>
                <w:szCs w:val="20"/>
                <w:highlight w:val="yellow"/>
              </w:rPr>
              <w:t>3310</w:t>
            </w:r>
          </w:p>
        </w:tc>
        <w:tc>
          <w:tcPr>
            <w:tcW w:w="671" w:type="dxa"/>
            <w:vAlign w:val="bottom"/>
          </w:tcPr>
          <w:p w:rsidR="00882D78" w:rsidRPr="00DD72D0" w:rsidRDefault="00882D78" w:rsidP="004F6386">
            <w:pPr>
              <w:jc w:val="right"/>
              <w:rPr>
                <w:sz w:val="20"/>
                <w:szCs w:val="20"/>
              </w:rPr>
            </w:pPr>
            <w:r w:rsidRPr="00DD72D0">
              <w:rPr>
                <w:sz w:val="20"/>
                <w:szCs w:val="20"/>
              </w:rPr>
              <w:t>15</w:t>
            </w:r>
          </w:p>
        </w:tc>
      </w:tr>
      <w:tr w:rsidR="00882D78" w:rsidRPr="00DD72D0" w:rsidTr="00DF2056">
        <w:trPr>
          <w:trHeight w:val="255"/>
        </w:trPr>
        <w:tc>
          <w:tcPr>
            <w:tcW w:w="567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center"/>
              <w:rPr>
                <w:bCs/>
                <w:sz w:val="20"/>
                <w:szCs w:val="20"/>
                <w:lang w:eastAsia="ru-RU"/>
              </w:rPr>
            </w:pPr>
            <w:r w:rsidRPr="00DD72D0">
              <w:rPr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37" w:type="dxa"/>
            <w:vAlign w:val="bottom"/>
          </w:tcPr>
          <w:p w:rsidR="00882D78" w:rsidRPr="00DD72D0" w:rsidRDefault="00882D78" w:rsidP="004F6386">
            <w:pPr>
              <w:rPr>
                <w:sz w:val="20"/>
                <w:szCs w:val="20"/>
              </w:rPr>
            </w:pPr>
            <w:r w:rsidRPr="00DD72D0">
              <w:rPr>
                <w:sz w:val="20"/>
                <w:szCs w:val="20"/>
              </w:rPr>
              <w:t>Стул ученический фанера №6</w:t>
            </w:r>
          </w:p>
        </w:tc>
        <w:tc>
          <w:tcPr>
            <w:tcW w:w="6570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both"/>
              <w:rPr>
                <w:bCs/>
                <w:sz w:val="20"/>
                <w:szCs w:val="20"/>
                <w:lang w:eastAsia="ru-RU"/>
              </w:rPr>
            </w:pPr>
            <w:r w:rsidRPr="00DD72D0">
              <w:rPr>
                <w:bCs/>
                <w:sz w:val="20"/>
                <w:szCs w:val="20"/>
                <w:lang w:eastAsia="ru-RU"/>
              </w:rPr>
              <w:t>Стулья ученические изготавливаются в соответствии с требованиями ГОСТ 22046, ГОСТ 11016 отвечают требованиям эргономики, прочности и современного дизайна.</w:t>
            </w:r>
          </w:p>
          <w:p w:rsidR="00882D78" w:rsidRPr="00DD72D0" w:rsidRDefault="00882D78" w:rsidP="004F6386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</w:rPr>
            </w:pPr>
            <w:r w:rsidRPr="00DD72D0">
              <w:rPr>
                <w:rFonts w:ascii="Times New Roman" w:hAnsi="Times New Roman" w:cs="Times New Roman"/>
                <w:b w:val="0"/>
                <w:bCs w:val="0"/>
              </w:rPr>
              <w:t>Для изготовления используются материалы, разрешенные к применению   органами     санитарно - эпидемиологического надзора.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DD72D0">
              <w:rPr>
                <w:rFonts w:ascii="Times New Roman" w:hAnsi="Times New Roman" w:cs="Times New Roman"/>
                <w:b w:val="0"/>
              </w:rPr>
              <w:t xml:space="preserve">Стул ученический нерегулируемый по высоте (р.гр. №6) для образовательных учреждений. Сиденье и спинка изготовлены из гнутоклееной фанеры, толщиной не менее 9мм. покрытые лаком на 3 слоя и имеют эргономичные выжимы, крепление к металлическому каркасу сквозное на болты мебельные ГОСТ 7801 с усом. Металлический каркас изготовлен из электросварной трубы квадратного сечения 25х25мм., окрашен износостойкой порошковой краской светло-серого цвета. Все открытые торцы металлокаркаса должны быть снабжены пластиковыми заглушками черного цвета. </w:t>
            </w:r>
            <w:r w:rsidRPr="00DD72D0">
              <w:rPr>
                <w:rFonts w:ascii="Times New Roman" w:hAnsi="Times New Roman" w:cs="Times New Roman"/>
                <w:b w:val="0"/>
                <w:bCs w:val="0"/>
              </w:rPr>
              <w:t>На опорных концах труб установлены заглушки их ударопрочных материалов, не повреждающих поверхность напольных покрытий.</w:t>
            </w:r>
            <w:r w:rsidRPr="00DD72D0">
              <w:rPr>
                <w:rFonts w:ascii="Times New Roman" w:hAnsi="Times New Roman" w:cs="Times New Roman"/>
                <w:b w:val="0"/>
              </w:rPr>
              <w:t xml:space="preserve">  Без сварных стыков. Вес не менее </w:t>
            </w:r>
            <w:smartTag w:uri="urn:schemas-microsoft-com:office:smarttags" w:element="metricconverter">
              <w:smartTagPr>
                <w:attr w:name="ProductID" w:val="3.5 кг"/>
              </w:smartTagPr>
              <w:r w:rsidRPr="00DD72D0">
                <w:rPr>
                  <w:rFonts w:ascii="Times New Roman" w:hAnsi="Times New Roman" w:cs="Times New Roman"/>
                  <w:b w:val="0"/>
                </w:rPr>
                <w:t>3.5 кг</w:t>
              </w:r>
            </w:smartTag>
            <w:r w:rsidRPr="00DD72D0">
              <w:rPr>
                <w:rFonts w:ascii="Times New Roman" w:hAnsi="Times New Roman" w:cs="Times New Roman"/>
                <w:b w:val="0"/>
              </w:rPr>
              <w:t xml:space="preserve">. Сертификаты соответствия и артикул производителя с указанием наименования и даты производства на каждой единице изделия. </w:t>
            </w:r>
          </w:p>
        </w:tc>
        <w:tc>
          <w:tcPr>
            <w:tcW w:w="1081" w:type="dxa"/>
            <w:noWrap/>
            <w:vAlign w:val="bottom"/>
          </w:tcPr>
          <w:p w:rsidR="00882D78" w:rsidRPr="00DF2056" w:rsidRDefault="00882D78" w:rsidP="00DF2056">
            <w:pPr>
              <w:jc w:val="right"/>
              <w:rPr>
                <w:sz w:val="20"/>
                <w:szCs w:val="20"/>
                <w:highlight w:val="yellow"/>
              </w:rPr>
            </w:pPr>
            <w:r w:rsidRPr="00DF2056">
              <w:rPr>
                <w:sz w:val="20"/>
                <w:szCs w:val="20"/>
                <w:highlight w:val="yellow"/>
              </w:rPr>
              <w:t>678</w:t>
            </w:r>
          </w:p>
        </w:tc>
        <w:tc>
          <w:tcPr>
            <w:tcW w:w="677" w:type="dxa"/>
            <w:gridSpan w:val="2"/>
            <w:vAlign w:val="bottom"/>
          </w:tcPr>
          <w:p w:rsidR="00882D78" w:rsidRPr="00DF2056" w:rsidRDefault="00882D78" w:rsidP="004F6386">
            <w:pPr>
              <w:jc w:val="right"/>
              <w:rPr>
                <w:sz w:val="20"/>
                <w:szCs w:val="20"/>
                <w:highlight w:val="yellow"/>
              </w:rPr>
            </w:pPr>
            <w:r w:rsidRPr="00DF2056">
              <w:rPr>
                <w:sz w:val="20"/>
                <w:szCs w:val="20"/>
                <w:highlight w:val="yellow"/>
              </w:rPr>
              <w:t>60</w:t>
            </w:r>
          </w:p>
        </w:tc>
      </w:tr>
      <w:tr w:rsidR="00882D78" w:rsidRPr="00DD72D0" w:rsidTr="00DF2056">
        <w:trPr>
          <w:trHeight w:val="255"/>
        </w:trPr>
        <w:tc>
          <w:tcPr>
            <w:tcW w:w="567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center"/>
              <w:rPr>
                <w:bCs/>
                <w:sz w:val="20"/>
                <w:szCs w:val="20"/>
                <w:lang w:eastAsia="ru-RU"/>
              </w:rPr>
            </w:pPr>
            <w:r w:rsidRPr="00DD72D0">
              <w:rPr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37" w:type="dxa"/>
            <w:vAlign w:val="bottom"/>
          </w:tcPr>
          <w:p w:rsidR="00882D78" w:rsidRPr="00DD72D0" w:rsidRDefault="00882D78" w:rsidP="004F6386">
            <w:pPr>
              <w:rPr>
                <w:sz w:val="20"/>
                <w:szCs w:val="20"/>
              </w:rPr>
            </w:pPr>
            <w:r w:rsidRPr="00DD72D0">
              <w:rPr>
                <w:sz w:val="20"/>
                <w:szCs w:val="20"/>
              </w:rPr>
              <w:t xml:space="preserve">Стол ученический двухместный нерегулируемый по высоте №6 </w:t>
            </w:r>
          </w:p>
        </w:tc>
        <w:tc>
          <w:tcPr>
            <w:tcW w:w="6570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both"/>
              <w:rPr>
                <w:bCs/>
                <w:sz w:val="20"/>
                <w:szCs w:val="20"/>
                <w:lang w:eastAsia="ru-RU"/>
              </w:rPr>
            </w:pPr>
            <w:r w:rsidRPr="00DD72D0">
              <w:rPr>
                <w:bCs/>
                <w:sz w:val="20"/>
                <w:szCs w:val="20"/>
                <w:lang w:eastAsia="ru-RU"/>
              </w:rPr>
              <w:t>Столы ученические изготавливаются в соответствии с требованиями ГОСТ 22046, ГОСТ 11016 отвечают требованиям эргономики, прочности и современного дизайна.</w:t>
            </w:r>
          </w:p>
          <w:p w:rsidR="00882D78" w:rsidRPr="00DD72D0" w:rsidRDefault="00882D78" w:rsidP="004F6386">
            <w:pPr>
              <w:rPr>
                <w:sz w:val="20"/>
                <w:szCs w:val="20"/>
              </w:rPr>
            </w:pPr>
            <w:r w:rsidRPr="00DD72D0">
              <w:rPr>
                <w:bCs/>
                <w:sz w:val="20"/>
                <w:szCs w:val="20"/>
                <w:lang w:eastAsia="ru-RU"/>
              </w:rPr>
              <w:t xml:space="preserve">Для изготовления используются материалы, разрешенные к применению   органами     санитарно - эпидемиологического надзора. </w:t>
            </w:r>
            <w:r w:rsidRPr="00DD72D0">
              <w:rPr>
                <w:sz w:val="20"/>
                <w:szCs w:val="20"/>
              </w:rPr>
              <w:t xml:space="preserve">Стол ученический двухместный нерегулируемый по высоте №6 МДФ 16мм. Столешница эргономичной формы с овальными вырезами с переднего края для более комфортного положения учеников 1200х500мм. Углы и верхняя кромка столешницы должны быть закруглены. Профрезерованный желоб под письменные принадлежности. Пленка ПВХ </w:t>
            </w:r>
            <w:smartTag w:uri="urn:schemas-microsoft-com:office:smarttags" w:element="metricconverter">
              <w:smartTagPr>
                <w:attr w:name="ProductID" w:val="0,4 мм"/>
              </w:smartTagPr>
              <w:r w:rsidRPr="00DD72D0">
                <w:rPr>
                  <w:sz w:val="20"/>
                  <w:szCs w:val="20"/>
                </w:rPr>
                <w:t>0,4 мм</w:t>
              </w:r>
            </w:smartTag>
            <w:r w:rsidRPr="00DD72D0">
              <w:rPr>
                <w:sz w:val="20"/>
                <w:szCs w:val="20"/>
              </w:rPr>
              <w:t xml:space="preserve">. цвет светлый бук, крепление столешницы должно быть потайное (снизу); по одному крючку для портфелей с левой и правой стороны стола; каркас металлический, окрашенный износостойкой порошковой краской коричневого цвета; каркас из квадратной трубы 25*25 мм; высота стола фиксируется двумя болтами/гайками на каждой ножке; все открытые торцы металлокаркаса должны быть снабжены пластиковыми заглушками черного цвета. </w:t>
            </w:r>
            <w:r w:rsidRPr="00DD72D0">
              <w:rPr>
                <w:bCs/>
                <w:sz w:val="20"/>
                <w:szCs w:val="20"/>
                <w:lang w:eastAsia="ru-RU"/>
              </w:rPr>
              <w:t xml:space="preserve">На опорных концах труб установлены заглушки их ударопрочных материалов, не повреждающих поверхность напольных покрытий. </w:t>
            </w:r>
            <w:r w:rsidRPr="00DD72D0">
              <w:rPr>
                <w:sz w:val="20"/>
                <w:szCs w:val="20"/>
              </w:rPr>
              <w:t xml:space="preserve">Ростовая группа соответствует СанПиН2.4.2.2821-10 «Санитарно-эпидемиологические требования к условиям и организации обучения в общеобразовательных учреждениях». Сертификаты соответствия и артикул производителя с указанием наименования и даты производства на каждой единице изделия. </w:t>
            </w:r>
          </w:p>
          <w:p w:rsidR="00882D78" w:rsidRPr="00DD72D0" w:rsidRDefault="00882D78" w:rsidP="004F6386">
            <w:pPr>
              <w:tabs>
                <w:tab w:val="left" w:pos="1964"/>
              </w:tabs>
              <w:jc w:val="both"/>
              <w:rPr>
                <w:bCs/>
                <w:sz w:val="20"/>
                <w:szCs w:val="20"/>
                <w:lang w:eastAsia="ru-RU"/>
              </w:rPr>
            </w:pPr>
            <w:r w:rsidRPr="004264E3">
              <w:rPr>
                <w:noProof/>
                <w:sz w:val="20"/>
                <w:szCs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" o:spid="_x0000_i1025" type="#_x0000_t75" alt="Ð¡ÑÐ¾Ð» ÑÑÐµÐ½Ð¸ÑÐµÑÐºÐ¸Ð¹ Ð´Ð²ÑÑÐ¼ÐµÑÑÐ½ÑÐ¹  â3-7 Ð¡ÑÐ¾Ð»ÐµÑÐ½Ð¸ÑÐ° ÐÐÐ¤ ÑÑÐ³Ð¾Ð½Ð¾Ð¼Ð¸ÑÐ½Ð¾Ð¹ ÑÐ¾ÑÐ¼Ñ" style="width:123.75pt;height:106.5pt;visibility:visible">
                  <v:imagedata r:id="rId4" o:title=""/>
                </v:shape>
              </w:pict>
            </w:r>
          </w:p>
        </w:tc>
        <w:tc>
          <w:tcPr>
            <w:tcW w:w="1081" w:type="dxa"/>
            <w:noWrap/>
            <w:vAlign w:val="bottom"/>
          </w:tcPr>
          <w:p w:rsidR="00882D78" w:rsidRPr="00DF2056" w:rsidRDefault="00882D78" w:rsidP="00DF2056">
            <w:pPr>
              <w:jc w:val="right"/>
              <w:rPr>
                <w:sz w:val="20"/>
                <w:szCs w:val="20"/>
                <w:highlight w:val="yellow"/>
              </w:rPr>
            </w:pPr>
            <w:r w:rsidRPr="00DF2056">
              <w:rPr>
                <w:sz w:val="20"/>
                <w:szCs w:val="20"/>
                <w:highlight w:val="yellow"/>
              </w:rPr>
              <w:t>2240</w:t>
            </w:r>
          </w:p>
        </w:tc>
        <w:tc>
          <w:tcPr>
            <w:tcW w:w="677" w:type="dxa"/>
            <w:gridSpan w:val="2"/>
            <w:vAlign w:val="bottom"/>
          </w:tcPr>
          <w:p w:rsidR="00882D78" w:rsidRPr="00DF2056" w:rsidRDefault="00882D78" w:rsidP="004F6386">
            <w:pPr>
              <w:jc w:val="right"/>
              <w:rPr>
                <w:sz w:val="20"/>
                <w:szCs w:val="20"/>
                <w:highlight w:val="yellow"/>
              </w:rPr>
            </w:pPr>
            <w:r w:rsidRPr="00DF2056">
              <w:rPr>
                <w:sz w:val="20"/>
                <w:szCs w:val="20"/>
                <w:highlight w:val="yellow"/>
              </w:rPr>
              <w:t>72</w:t>
            </w:r>
          </w:p>
        </w:tc>
      </w:tr>
      <w:tr w:rsidR="00882D78" w:rsidRPr="00DD72D0" w:rsidTr="00DF2056">
        <w:trPr>
          <w:trHeight w:val="255"/>
        </w:trPr>
        <w:tc>
          <w:tcPr>
            <w:tcW w:w="567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center"/>
              <w:rPr>
                <w:bCs/>
                <w:sz w:val="20"/>
                <w:szCs w:val="20"/>
                <w:lang w:eastAsia="ru-RU"/>
              </w:rPr>
            </w:pPr>
            <w:r w:rsidRPr="00DD72D0">
              <w:rPr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37" w:type="dxa"/>
            <w:vAlign w:val="bottom"/>
          </w:tcPr>
          <w:p w:rsidR="00882D78" w:rsidRPr="00DD72D0" w:rsidRDefault="00882D78" w:rsidP="004F6386">
            <w:pPr>
              <w:rPr>
                <w:sz w:val="20"/>
                <w:szCs w:val="20"/>
              </w:rPr>
            </w:pPr>
            <w:r w:rsidRPr="00DD72D0">
              <w:rPr>
                <w:sz w:val="20"/>
                <w:szCs w:val="20"/>
              </w:rPr>
              <w:t xml:space="preserve">Стол ученический двухместный нерегулируемый по высоте №4 </w:t>
            </w:r>
          </w:p>
        </w:tc>
        <w:tc>
          <w:tcPr>
            <w:tcW w:w="6570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both"/>
              <w:rPr>
                <w:bCs/>
                <w:sz w:val="20"/>
                <w:szCs w:val="20"/>
                <w:lang w:eastAsia="ru-RU"/>
              </w:rPr>
            </w:pPr>
            <w:r w:rsidRPr="00DD72D0">
              <w:rPr>
                <w:bCs/>
                <w:sz w:val="20"/>
                <w:szCs w:val="20"/>
                <w:lang w:eastAsia="ru-RU"/>
              </w:rPr>
              <w:t>Столы ученические изготавливаются в соответствии с требованиями ГОСТ 22046, ГОСТ 11016 отвечают требованиям эргономики, прочности и современного дизайна.</w:t>
            </w:r>
          </w:p>
          <w:p w:rsidR="00882D78" w:rsidRPr="00DD72D0" w:rsidRDefault="00882D78" w:rsidP="004F6386">
            <w:pPr>
              <w:rPr>
                <w:sz w:val="20"/>
                <w:szCs w:val="20"/>
              </w:rPr>
            </w:pPr>
            <w:r w:rsidRPr="00DD72D0">
              <w:rPr>
                <w:bCs/>
                <w:sz w:val="20"/>
                <w:szCs w:val="20"/>
                <w:lang w:eastAsia="ru-RU"/>
              </w:rPr>
              <w:t xml:space="preserve">Для изготовления используются материалы, разрешенные к применению   органами     санитарно - эпидемиологического надзора. </w:t>
            </w:r>
            <w:r w:rsidRPr="00DD72D0">
              <w:rPr>
                <w:sz w:val="20"/>
                <w:szCs w:val="20"/>
              </w:rPr>
              <w:t xml:space="preserve">Стол ученический двухместный нерегулируемый по высоте №4 МДФ 16мм. Столешница эргономичной формы с овальными вырезами с переднего края для более комфортного положения учеников 1200х500мм. Углы и верхняя кромка столешницы должны быть закруглены Профрезерованный желоб под письменные принадлежности. Пленка ПВХ </w:t>
            </w:r>
            <w:smartTag w:uri="urn:schemas-microsoft-com:office:smarttags" w:element="metricconverter">
              <w:smartTagPr>
                <w:attr w:name="ProductID" w:val="0,4 мм"/>
              </w:smartTagPr>
              <w:r w:rsidRPr="00DD72D0">
                <w:rPr>
                  <w:sz w:val="20"/>
                  <w:szCs w:val="20"/>
                </w:rPr>
                <w:t>0,4 мм</w:t>
              </w:r>
            </w:smartTag>
            <w:r w:rsidRPr="00DD72D0">
              <w:rPr>
                <w:sz w:val="20"/>
                <w:szCs w:val="20"/>
              </w:rPr>
              <w:t xml:space="preserve">. цвет светлый бук, крепление столешницы должно быть потайное (снизу); по одному крючку для портфелей с левой и правой стороны стола; каркас металлический, окрашенный износостойкой порошковой краской коричневого цвета; каркас из квадратной трубы 25*25 мм; высота стола фиксируется двумя болтами/гайками на каждой ножке; все открытые торцы металлокаркаса должны быть снабжены пластиковыми заглушками черного цвета. </w:t>
            </w:r>
            <w:r w:rsidRPr="00DD72D0">
              <w:rPr>
                <w:bCs/>
                <w:sz w:val="20"/>
                <w:szCs w:val="20"/>
                <w:lang w:eastAsia="ru-RU"/>
              </w:rPr>
              <w:t xml:space="preserve">На опорных концах труб установлены заглушки их ударопрочных материалов, не повреждающих поверхность напольных покрытий. </w:t>
            </w:r>
            <w:r w:rsidRPr="00DD72D0">
              <w:rPr>
                <w:sz w:val="20"/>
                <w:szCs w:val="20"/>
              </w:rPr>
              <w:t xml:space="preserve">Ростовая группа соответствует СанПиН2.4.2.2821-10 «Санитарно-эпидемиологические требования к условиям и организации обучения в общеобразовательных учреждениях». Сертификаты соответствия и артикул производителя с указанием наименования и даты производства на каждой единице изделия. </w:t>
            </w:r>
          </w:p>
          <w:p w:rsidR="00882D78" w:rsidRPr="00DD72D0" w:rsidRDefault="00882D78" w:rsidP="004F6386">
            <w:pPr>
              <w:tabs>
                <w:tab w:val="left" w:pos="1964"/>
              </w:tabs>
              <w:jc w:val="both"/>
              <w:rPr>
                <w:bCs/>
                <w:sz w:val="20"/>
                <w:szCs w:val="20"/>
                <w:lang w:eastAsia="ru-RU"/>
              </w:rPr>
            </w:pPr>
            <w:r w:rsidRPr="004264E3">
              <w:rPr>
                <w:noProof/>
                <w:sz w:val="20"/>
                <w:szCs w:val="20"/>
                <w:lang w:eastAsia="ru-RU"/>
              </w:rPr>
              <w:pict>
                <v:shape id="Рисунок 9" o:spid="_x0000_i1026" type="#_x0000_t75" alt="Ð¡ÑÐ¾Ð» ÑÑÐµÐ½Ð¸ÑÐµÑÐºÐ¸Ð¹ Ð´Ð²ÑÑÐ¼ÐµÑÑÐ½ÑÐ¹  â3-7 Ð¡ÑÐ¾Ð»ÐµÑÐ½Ð¸ÑÐ° ÐÐÐ¤ ÑÑÐ³Ð¾Ð½Ð¾Ð¼Ð¸ÑÐ½Ð¾Ð¹ ÑÐ¾ÑÐ¼Ñ" style="width:125.25pt;height:108pt;visibility:visible">
                  <v:imagedata r:id="rId5" o:title=""/>
                </v:shape>
              </w:pict>
            </w:r>
          </w:p>
        </w:tc>
        <w:tc>
          <w:tcPr>
            <w:tcW w:w="1081" w:type="dxa"/>
            <w:noWrap/>
            <w:vAlign w:val="bottom"/>
          </w:tcPr>
          <w:p w:rsidR="00882D78" w:rsidRPr="00DF2056" w:rsidRDefault="00882D78" w:rsidP="00DF2056">
            <w:pPr>
              <w:jc w:val="right"/>
              <w:rPr>
                <w:sz w:val="20"/>
                <w:szCs w:val="20"/>
                <w:highlight w:val="yellow"/>
              </w:rPr>
            </w:pPr>
            <w:r w:rsidRPr="00DF2056">
              <w:rPr>
                <w:sz w:val="20"/>
                <w:szCs w:val="20"/>
                <w:highlight w:val="yellow"/>
              </w:rPr>
              <w:t>2240</w:t>
            </w:r>
          </w:p>
        </w:tc>
        <w:tc>
          <w:tcPr>
            <w:tcW w:w="677" w:type="dxa"/>
            <w:gridSpan w:val="2"/>
            <w:vAlign w:val="bottom"/>
          </w:tcPr>
          <w:p w:rsidR="00882D78" w:rsidRPr="00DF2056" w:rsidRDefault="00882D78" w:rsidP="004F6386">
            <w:pPr>
              <w:jc w:val="right"/>
              <w:rPr>
                <w:sz w:val="20"/>
                <w:szCs w:val="20"/>
                <w:highlight w:val="yellow"/>
              </w:rPr>
            </w:pPr>
            <w:r w:rsidRPr="00DF2056">
              <w:rPr>
                <w:sz w:val="20"/>
                <w:szCs w:val="20"/>
                <w:highlight w:val="yellow"/>
              </w:rPr>
              <w:t>18</w:t>
            </w:r>
          </w:p>
        </w:tc>
      </w:tr>
      <w:tr w:rsidR="00882D78" w:rsidRPr="00DD72D0" w:rsidTr="00DF2056">
        <w:trPr>
          <w:trHeight w:val="255"/>
        </w:trPr>
        <w:tc>
          <w:tcPr>
            <w:tcW w:w="567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center"/>
              <w:rPr>
                <w:bCs/>
                <w:sz w:val="20"/>
                <w:szCs w:val="20"/>
                <w:lang w:eastAsia="ru-RU"/>
              </w:rPr>
            </w:pPr>
            <w:r w:rsidRPr="00DD72D0">
              <w:rPr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37" w:type="dxa"/>
            <w:vAlign w:val="bottom"/>
          </w:tcPr>
          <w:p w:rsidR="00882D78" w:rsidRPr="00DD72D0" w:rsidRDefault="00882D78" w:rsidP="004F6386">
            <w:pPr>
              <w:rPr>
                <w:sz w:val="20"/>
                <w:szCs w:val="20"/>
              </w:rPr>
            </w:pPr>
            <w:r w:rsidRPr="00DD72D0">
              <w:rPr>
                <w:sz w:val="20"/>
                <w:szCs w:val="20"/>
              </w:rPr>
              <w:t xml:space="preserve">Стул ученический нерегулируемый по высоте №6  </w:t>
            </w:r>
            <w:r w:rsidRPr="00DD72D0">
              <w:rPr>
                <w:sz w:val="20"/>
                <w:szCs w:val="20"/>
              </w:rPr>
              <w:br/>
            </w:r>
          </w:p>
        </w:tc>
        <w:tc>
          <w:tcPr>
            <w:tcW w:w="6570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both"/>
              <w:rPr>
                <w:bCs/>
                <w:sz w:val="20"/>
                <w:szCs w:val="20"/>
                <w:lang w:eastAsia="ru-RU"/>
              </w:rPr>
            </w:pPr>
            <w:r w:rsidRPr="00DD72D0">
              <w:rPr>
                <w:bCs/>
                <w:sz w:val="20"/>
                <w:szCs w:val="20"/>
                <w:lang w:eastAsia="ru-RU"/>
              </w:rPr>
              <w:t>Стулья ученические изготавливаются в соответствии с требованиями ГОСТ 22046, ГОСТ 11016 отвечают требованиям эргономики, прочности и современного дизайна.</w:t>
            </w:r>
          </w:p>
          <w:p w:rsidR="00882D78" w:rsidRPr="00DD72D0" w:rsidRDefault="00882D78" w:rsidP="004F6386">
            <w:pPr>
              <w:tabs>
                <w:tab w:val="left" w:pos="1964"/>
              </w:tabs>
              <w:jc w:val="both"/>
              <w:rPr>
                <w:sz w:val="20"/>
                <w:szCs w:val="20"/>
              </w:rPr>
            </w:pPr>
            <w:r w:rsidRPr="00DD72D0">
              <w:rPr>
                <w:bCs/>
                <w:sz w:val="20"/>
                <w:szCs w:val="20"/>
                <w:lang w:eastAsia="ru-RU"/>
              </w:rPr>
              <w:t xml:space="preserve">Для изготовления используются материалы, разрешенные к применению   органами     санитарно - эпидемиологического надзора. </w:t>
            </w:r>
            <w:r w:rsidRPr="00DD72D0">
              <w:rPr>
                <w:sz w:val="20"/>
                <w:szCs w:val="20"/>
              </w:rPr>
              <w:t xml:space="preserve">Стул для учащихся нерегулируемый (р.гр. №6) для образовательных учреждений. Сиденье и спинка изготовлены из МДФ с пленкой ПВХ (цвет бук), толщиной не менее 16мм. </w:t>
            </w:r>
            <w:r w:rsidRPr="00DD72D0">
              <w:rPr>
                <w:sz w:val="20"/>
                <w:szCs w:val="20"/>
                <w:shd w:val="clear" w:color="auto" w:fill="FFFFFF"/>
              </w:rPr>
              <w:t>Спинка в ламинированной пленке ПВХ с 2-х сторон.</w:t>
            </w:r>
            <w:r w:rsidRPr="00DD72D0">
              <w:rPr>
                <w:sz w:val="20"/>
                <w:szCs w:val="20"/>
              </w:rPr>
              <w:t xml:space="preserve"> Высота спинки </w:t>
            </w:r>
            <w:smartTag w:uri="urn:schemas-microsoft-com:office:smarttags" w:element="metricconverter">
              <w:smartTagPr>
                <w:attr w:name="ProductID" w:val="130 мм"/>
              </w:smartTagPr>
              <w:r w:rsidRPr="00DD72D0">
                <w:rPr>
                  <w:sz w:val="20"/>
                  <w:szCs w:val="20"/>
                </w:rPr>
                <w:t>130 мм</w:t>
              </w:r>
            </w:smartTag>
            <w:r w:rsidRPr="00DD72D0">
              <w:rPr>
                <w:sz w:val="20"/>
                <w:szCs w:val="20"/>
              </w:rPr>
              <w:t xml:space="preserve">. и имеют эргономичные выжимы, крепление к металлическому каркасу сквозное на болты мебельные ГОСТ 7801 с усом. Металлический каркас изготовлен из электросварной трубы квадратного сечения 25х25мм., окрашен износостойкой порошковой краской (цвет коричневый). Без сварных стыков. Вес не менее </w:t>
            </w:r>
            <w:smartTag w:uri="urn:schemas-microsoft-com:office:smarttags" w:element="metricconverter">
              <w:smartTagPr>
                <w:attr w:name="ProductID" w:val="3,8 кг"/>
              </w:smartTagPr>
              <w:r w:rsidRPr="00DD72D0">
                <w:rPr>
                  <w:sz w:val="20"/>
                  <w:szCs w:val="20"/>
                </w:rPr>
                <w:t>3,8 кг</w:t>
              </w:r>
            </w:smartTag>
            <w:r w:rsidRPr="00DD72D0">
              <w:rPr>
                <w:sz w:val="20"/>
                <w:szCs w:val="20"/>
              </w:rPr>
              <w:t xml:space="preserve">. </w:t>
            </w:r>
            <w:r w:rsidRPr="00DD72D0">
              <w:rPr>
                <w:bCs/>
                <w:sz w:val="20"/>
                <w:szCs w:val="20"/>
                <w:lang w:eastAsia="ru-RU"/>
              </w:rPr>
              <w:t>На опорных концах труб установлены заглушки их ударопрочных материалов, не повреждающих поверхность напольных покрытий.</w:t>
            </w:r>
            <w:r w:rsidRPr="00DD72D0">
              <w:rPr>
                <w:sz w:val="20"/>
                <w:szCs w:val="20"/>
              </w:rPr>
              <w:t xml:space="preserve"> Сертификаты соответствия и артикул производителя с указанием наименования и даты производства на каждой единице изделия.</w:t>
            </w:r>
          </w:p>
          <w:p w:rsidR="00882D78" w:rsidRPr="00DD72D0" w:rsidRDefault="00882D78" w:rsidP="004F6386">
            <w:pPr>
              <w:tabs>
                <w:tab w:val="left" w:pos="1964"/>
              </w:tabs>
              <w:jc w:val="both"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noWrap/>
            <w:vAlign w:val="bottom"/>
          </w:tcPr>
          <w:p w:rsidR="00882D78" w:rsidRPr="00DF2056" w:rsidRDefault="00882D78" w:rsidP="00DF2056">
            <w:pPr>
              <w:jc w:val="right"/>
              <w:rPr>
                <w:sz w:val="20"/>
                <w:szCs w:val="20"/>
                <w:highlight w:val="yellow"/>
              </w:rPr>
            </w:pPr>
            <w:r w:rsidRPr="00DF2056">
              <w:rPr>
                <w:sz w:val="20"/>
                <w:szCs w:val="20"/>
                <w:highlight w:val="yellow"/>
              </w:rPr>
              <w:t>1000</w:t>
            </w:r>
          </w:p>
        </w:tc>
        <w:tc>
          <w:tcPr>
            <w:tcW w:w="677" w:type="dxa"/>
            <w:gridSpan w:val="2"/>
            <w:vAlign w:val="bottom"/>
          </w:tcPr>
          <w:p w:rsidR="00882D78" w:rsidRPr="00DF2056" w:rsidRDefault="00882D78" w:rsidP="004F6386">
            <w:pPr>
              <w:jc w:val="right"/>
              <w:rPr>
                <w:sz w:val="20"/>
                <w:szCs w:val="20"/>
                <w:highlight w:val="yellow"/>
              </w:rPr>
            </w:pPr>
            <w:r w:rsidRPr="00DF2056">
              <w:rPr>
                <w:sz w:val="20"/>
                <w:szCs w:val="20"/>
                <w:highlight w:val="yellow"/>
              </w:rPr>
              <w:t>144</w:t>
            </w:r>
          </w:p>
        </w:tc>
      </w:tr>
      <w:tr w:rsidR="00882D78" w:rsidRPr="00DD72D0" w:rsidTr="00DF2056">
        <w:trPr>
          <w:trHeight w:val="255"/>
        </w:trPr>
        <w:tc>
          <w:tcPr>
            <w:tcW w:w="567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center"/>
              <w:rPr>
                <w:bCs/>
                <w:sz w:val="20"/>
                <w:szCs w:val="20"/>
                <w:lang w:eastAsia="ru-RU"/>
              </w:rPr>
            </w:pPr>
            <w:r w:rsidRPr="00DD72D0">
              <w:rPr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37" w:type="dxa"/>
            <w:vAlign w:val="bottom"/>
          </w:tcPr>
          <w:p w:rsidR="00882D78" w:rsidRPr="00DD72D0" w:rsidRDefault="00882D78" w:rsidP="004F6386">
            <w:pPr>
              <w:rPr>
                <w:sz w:val="20"/>
                <w:szCs w:val="20"/>
              </w:rPr>
            </w:pPr>
            <w:r w:rsidRPr="00DD72D0">
              <w:rPr>
                <w:sz w:val="20"/>
                <w:szCs w:val="20"/>
              </w:rPr>
              <w:t xml:space="preserve">Стул ученический нерегулируемый по высоте №4  </w:t>
            </w:r>
            <w:r w:rsidRPr="00DD72D0">
              <w:rPr>
                <w:sz w:val="20"/>
                <w:szCs w:val="20"/>
              </w:rPr>
              <w:br/>
            </w:r>
          </w:p>
        </w:tc>
        <w:tc>
          <w:tcPr>
            <w:tcW w:w="6570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both"/>
              <w:rPr>
                <w:bCs/>
                <w:sz w:val="20"/>
                <w:szCs w:val="20"/>
                <w:lang w:eastAsia="ru-RU"/>
              </w:rPr>
            </w:pPr>
            <w:r w:rsidRPr="00DD72D0">
              <w:rPr>
                <w:bCs/>
                <w:sz w:val="20"/>
                <w:szCs w:val="20"/>
                <w:lang w:eastAsia="ru-RU"/>
              </w:rPr>
              <w:t>Стулья ученические изготавливаются в соответствии с требованиями ГОСТ 22046, ГОСТ 11016 отвечают требованиям эргономики, прочности и современного дизайна.</w:t>
            </w:r>
          </w:p>
          <w:p w:rsidR="00882D78" w:rsidRPr="00DD72D0" w:rsidRDefault="00882D78" w:rsidP="004F6386">
            <w:pPr>
              <w:tabs>
                <w:tab w:val="left" w:pos="1964"/>
              </w:tabs>
              <w:jc w:val="both"/>
              <w:rPr>
                <w:sz w:val="20"/>
                <w:szCs w:val="20"/>
              </w:rPr>
            </w:pPr>
            <w:r w:rsidRPr="00DD72D0">
              <w:rPr>
                <w:bCs/>
                <w:sz w:val="20"/>
                <w:szCs w:val="20"/>
                <w:lang w:eastAsia="ru-RU"/>
              </w:rPr>
              <w:t xml:space="preserve">Для изготовления используются материалы, разрешенные к применению   органами     санитарно - эпидемиологического надзора. </w:t>
            </w:r>
            <w:r w:rsidRPr="00DD72D0">
              <w:rPr>
                <w:sz w:val="20"/>
                <w:szCs w:val="20"/>
              </w:rPr>
              <w:t xml:space="preserve">Стул для учащихся нерегулируемый (р.гр. №4) для образовательных учреждений. Сиденье и спинка изготовлены из МДФ с пленкой ПВХ (цвет бук), толщиной не менее 16мм. </w:t>
            </w:r>
            <w:r w:rsidRPr="00DD72D0">
              <w:rPr>
                <w:sz w:val="20"/>
                <w:szCs w:val="20"/>
                <w:shd w:val="clear" w:color="auto" w:fill="FFFFFF"/>
              </w:rPr>
              <w:t>Спинка в ламинированной пленке ПВХ с 2-х сторон.</w:t>
            </w:r>
            <w:r w:rsidRPr="00DD72D0">
              <w:rPr>
                <w:sz w:val="20"/>
                <w:szCs w:val="20"/>
              </w:rPr>
              <w:t xml:space="preserve"> Высота спинки 130 мм. и имеют эргономичные выжимы, крепление к металлическому каркасу сквозное на болты мебельные ГОСТ 7801 с усом. Металлический каркас изготовлен из электросварной трубы квадратного сечения 25х25мм., окрашен износостойкой порошковой краской (цвет коричневый). Без сварных стыков. Вес не менее 3,8 кг. </w:t>
            </w:r>
            <w:r w:rsidRPr="00DD72D0">
              <w:rPr>
                <w:bCs/>
                <w:sz w:val="20"/>
                <w:szCs w:val="20"/>
                <w:lang w:eastAsia="ru-RU"/>
              </w:rPr>
              <w:t>На опорных концах труб установлены заглушки их ударопрочных материалов, не повреждающих поверхность напольных покрытий.</w:t>
            </w:r>
            <w:r w:rsidRPr="00DD72D0">
              <w:rPr>
                <w:sz w:val="20"/>
                <w:szCs w:val="20"/>
              </w:rPr>
              <w:t xml:space="preserve"> Сертификаты соответствия и артикул производителя с указанием наименования и даты производства на каждой единице изделия.</w:t>
            </w:r>
          </w:p>
          <w:p w:rsidR="00882D78" w:rsidRPr="00DD72D0" w:rsidRDefault="00882D78" w:rsidP="004F6386">
            <w:pPr>
              <w:tabs>
                <w:tab w:val="left" w:pos="1964"/>
              </w:tabs>
              <w:jc w:val="both"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noWrap/>
            <w:vAlign w:val="bottom"/>
          </w:tcPr>
          <w:p w:rsidR="00882D78" w:rsidRPr="00DF2056" w:rsidRDefault="00882D78" w:rsidP="00DF2056">
            <w:pPr>
              <w:jc w:val="right"/>
              <w:rPr>
                <w:sz w:val="20"/>
                <w:szCs w:val="20"/>
                <w:highlight w:val="yellow"/>
              </w:rPr>
            </w:pPr>
            <w:r w:rsidRPr="00DF2056">
              <w:rPr>
                <w:sz w:val="20"/>
                <w:szCs w:val="20"/>
                <w:highlight w:val="yellow"/>
              </w:rPr>
              <w:t>900</w:t>
            </w:r>
          </w:p>
        </w:tc>
        <w:tc>
          <w:tcPr>
            <w:tcW w:w="677" w:type="dxa"/>
            <w:gridSpan w:val="2"/>
            <w:vAlign w:val="bottom"/>
          </w:tcPr>
          <w:p w:rsidR="00882D78" w:rsidRPr="00DF2056" w:rsidRDefault="00882D78" w:rsidP="004F6386">
            <w:pPr>
              <w:jc w:val="right"/>
              <w:rPr>
                <w:sz w:val="20"/>
                <w:szCs w:val="20"/>
                <w:highlight w:val="yellow"/>
              </w:rPr>
            </w:pPr>
            <w:r w:rsidRPr="00DF2056">
              <w:rPr>
                <w:sz w:val="20"/>
                <w:szCs w:val="20"/>
                <w:highlight w:val="yellow"/>
              </w:rPr>
              <w:t>36</w:t>
            </w:r>
          </w:p>
        </w:tc>
      </w:tr>
      <w:tr w:rsidR="00882D78" w:rsidRPr="00DD72D0" w:rsidTr="00DF2056">
        <w:trPr>
          <w:trHeight w:val="2116"/>
        </w:trPr>
        <w:tc>
          <w:tcPr>
            <w:tcW w:w="567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center"/>
              <w:rPr>
                <w:bCs/>
                <w:sz w:val="20"/>
                <w:szCs w:val="20"/>
                <w:lang w:eastAsia="ru-RU"/>
              </w:rPr>
            </w:pPr>
            <w:r w:rsidRPr="00DD72D0">
              <w:rPr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37" w:type="dxa"/>
            <w:vAlign w:val="bottom"/>
          </w:tcPr>
          <w:p w:rsidR="00882D78" w:rsidRPr="00DD72D0" w:rsidRDefault="00882D78" w:rsidP="004F6386">
            <w:pPr>
              <w:rPr>
                <w:sz w:val="20"/>
                <w:szCs w:val="20"/>
              </w:rPr>
            </w:pPr>
            <w:r w:rsidRPr="00DD72D0">
              <w:rPr>
                <w:sz w:val="20"/>
                <w:szCs w:val="20"/>
              </w:rPr>
              <w:t xml:space="preserve">Стол ученический двухместный регулируемый по высоте и углу наклона №3-5 </w:t>
            </w:r>
          </w:p>
        </w:tc>
        <w:tc>
          <w:tcPr>
            <w:tcW w:w="6570" w:type="dxa"/>
            <w:noWrap/>
          </w:tcPr>
          <w:p w:rsidR="00882D78" w:rsidRPr="00DD72D0" w:rsidRDefault="00882D78" w:rsidP="004F6386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</w:rPr>
            </w:pPr>
            <w:r w:rsidRPr="00DD72D0">
              <w:rPr>
                <w:rFonts w:ascii="Times New Roman" w:hAnsi="Times New Roman" w:cs="Times New Roman"/>
                <w:b w:val="0"/>
              </w:rPr>
              <w:t xml:space="preserve">Стол ученический двухместный регулируемый по высоте (р.гр. №3-5) с закругленными углами столешница 1200х500мм; столешница выполнены  из  МДФ 16мм. с пленкой ПВХ (цвет бук), крепление столешницы сквозное с использованием болтового соединения М6 ГОСТ 7801 или потайное (снизу); по одному крючку для портфелей с левой и правой стороны стола; каркас металлический, окрашенный износостойкой порошковой краской (цвет коричневый); каркас из квадратной трубы 25*25 мм. со стенкой 1.5 мм.; высота стола фиксируется двумя болтами М6х55мм/гайками глухими М6х30мм на каждой ножке; все открытые торцы металлокаркаса должны быть снабжены пластиковыми заглушками черного цвета. </w:t>
            </w:r>
            <w:r w:rsidRPr="00DD72D0">
              <w:rPr>
                <w:rFonts w:ascii="Times New Roman" w:hAnsi="Times New Roman" w:cs="Times New Roman"/>
                <w:b w:val="0"/>
                <w:bCs w:val="0"/>
              </w:rPr>
              <w:t>На опорных концах труб установлены заглушки их ударопрочных материалов, не повреждающих поверхность напольных покрытий.</w:t>
            </w:r>
            <w:r w:rsidRPr="00DD72D0">
              <w:rPr>
                <w:rFonts w:ascii="Times New Roman" w:hAnsi="Times New Roman" w:cs="Times New Roman"/>
                <w:b w:val="0"/>
              </w:rPr>
              <w:t xml:space="preserve"> Регулировка угла наклона в два положения от 0 до 15 град. столешницы без использования “Ростоматов на 5-6 позиций”. Регулировка высоты соответствует СанПиН2.4.2.2821-10 «Санитарно-эпидемиологические требования к условиям и организации обучения в общеобразовательных учреждениях» Вес не менее 18 кг. Сертификаты соответствия и артикул производителя с указанием наименования и даты производства на каждой единице изделия.</w:t>
            </w:r>
          </w:p>
          <w:p w:rsidR="00882D78" w:rsidRPr="00DD72D0" w:rsidRDefault="00882D78" w:rsidP="004F6386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</w:rPr>
            </w:pPr>
            <w:r w:rsidRPr="00DD72D0">
              <w:rPr>
                <w:rFonts w:ascii="Times New Roman" w:hAnsi="Times New Roman" w:cs="Times New Roman"/>
                <w:b w:val="0"/>
              </w:rPr>
              <w:t xml:space="preserve"> </w:t>
            </w:r>
            <w:r w:rsidRPr="004264E3">
              <w:rPr>
                <w:rFonts w:ascii="Times New Roman" w:hAnsi="Times New Roman" w:cs="Times New Roman"/>
                <w:b w:val="0"/>
                <w:noProof/>
              </w:rPr>
              <w:pict>
                <v:shape id="Рисунок 8" o:spid="_x0000_i1027" type="#_x0000_t75" alt="Ð¡ÑÐ¾Ð» ÑÑÐµÐ½Ð¸ÑÐµÑÐºÐ¸Ð¹ Ð´Ð²ÑÑÐ¼ÐµÑÑÐ½ÑÐ¹ ÑÐµÐ³ÑÐ»Ð¸ÑÑÐµÐ¼ÑÐ¹ Ð¿Ð¾ Ð²ÑÑÐ¾ÑÐµ Ð¸ ÑÐ³Ð»Ñ Ð½Ð°ÐºÐ»Ð¾Ð½Ð° ÑÑÐ¾Ð»ÐµÑÐ½Ð¸ÑÑ â1-3 â2-4 â3-5 â4-6 Ð¢ÐÐ 3 Ð¡ÑÐ¾Ð»ÐµÑÐ½Ð¸ÑÐ° ÐÐÐ¤" style="width:110.25pt;height:97.5pt;visibility:visible">
                  <v:imagedata r:id="rId6" o:title=""/>
                </v:shape>
              </w:pict>
            </w:r>
            <w:r w:rsidRPr="00DD72D0">
              <w:rPr>
                <w:rFonts w:ascii="Times New Roman" w:hAnsi="Times New Roman" w:cs="Times New Roman"/>
                <w:b w:val="0"/>
              </w:rPr>
              <w:object w:dxaOrig="14685" w:dyaOrig="9855">
                <v:shape id="_x0000_i1028" type="#_x0000_t75" style="width:132pt;height:93.75pt" o:ole="">
                  <v:imagedata r:id="rId7" o:title=""/>
                </v:shape>
                <o:OLEObject Type="Embed" ProgID="Paint.Picture" ShapeID="_x0000_i1028" DrawAspect="Content" ObjectID="_1621679269" r:id="rId8"/>
              </w:object>
            </w:r>
          </w:p>
          <w:p w:rsidR="00882D78" w:rsidRPr="00DD72D0" w:rsidRDefault="00882D78" w:rsidP="004F6386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081" w:type="dxa"/>
            <w:noWrap/>
            <w:vAlign w:val="bottom"/>
          </w:tcPr>
          <w:p w:rsidR="00882D78" w:rsidRPr="00DF2056" w:rsidRDefault="00882D78" w:rsidP="00DF2056">
            <w:pPr>
              <w:jc w:val="right"/>
              <w:rPr>
                <w:sz w:val="20"/>
                <w:szCs w:val="20"/>
                <w:highlight w:val="yellow"/>
              </w:rPr>
            </w:pPr>
            <w:r w:rsidRPr="00DF2056">
              <w:rPr>
                <w:sz w:val="20"/>
                <w:szCs w:val="20"/>
                <w:highlight w:val="yellow"/>
              </w:rPr>
              <w:t>2580</w:t>
            </w:r>
          </w:p>
        </w:tc>
        <w:tc>
          <w:tcPr>
            <w:tcW w:w="677" w:type="dxa"/>
            <w:gridSpan w:val="2"/>
            <w:vAlign w:val="bottom"/>
          </w:tcPr>
          <w:p w:rsidR="00882D78" w:rsidRPr="00DF2056" w:rsidRDefault="00882D78" w:rsidP="004F6386">
            <w:pPr>
              <w:jc w:val="right"/>
              <w:rPr>
                <w:sz w:val="20"/>
                <w:szCs w:val="20"/>
                <w:highlight w:val="yellow"/>
              </w:rPr>
            </w:pPr>
            <w:r w:rsidRPr="00DF2056">
              <w:rPr>
                <w:sz w:val="20"/>
                <w:szCs w:val="20"/>
                <w:highlight w:val="yellow"/>
              </w:rPr>
              <w:t>15</w:t>
            </w:r>
          </w:p>
        </w:tc>
      </w:tr>
      <w:tr w:rsidR="00882D78" w:rsidRPr="00DD72D0" w:rsidTr="00DF2056">
        <w:trPr>
          <w:trHeight w:val="255"/>
        </w:trPr>
        <w:tc>
          <w:tcPr>
            <w:tcW w:w="567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center"/>
              <w:rPr>
                <w:bCs/>
                <w:sz w:val="20"/>
                <w:szCs w:val="20"/>
                <w:lang w:eastAsia="ru-RU"/>
              </w:rPr>
            </w:pPr>
            <w:r w:rsidRPr="00DD72D0">
              <w:rPr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37" w:type="dxa"/>
            <w:vAlign w:val="bottom"/>
          </w:tcPr>
          <w:p w:rsidR="00882D78" w:rsidRPr="00DD72D0" w:rsidRDefault="00882D78" w:rsidP="004F6386">
            <w:pPr>
              <w:rPr>
                <w:sz w:val="20"/>
                <w:szCs w:val="20"/>
              </w:rPr>
            </w:pPr>
            <w:r w:rsidRPr="00DD72D0">
              <w:rPr>
                <w:sz w:val="20"/>
                <w:szCs w:val="20"/>
              </w:rPr>
              <w:t xml:space="preserve">Стул ученический </w:t>
            </w:r>
            <w:r>
              <w:rPr>
                <w:sz w:val="20"/>
                <w:szCs w:val="20"/>
              </w:rPr>
              <w:t xml:space="preserve">регулируемый по высоте №3-5  </w:t>
            </w:r>
            <w:r w:rsidRPr="00DD72D0">
              <w:rPr>
                <w:sz w:val="20"/>
                <w:szCs w:val="20"/>
              </w:rPr>
              <w:br/>
            </w:r>
          </w:p>
        </w:tc>
        <w:tc>
          <w:tcPr>
            <w:tcW w:w="6570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both"/>
              <w:rPr>
                <w:bCs/>
                <w:sz w:val="20"/>
                <w:szCs w:val="20"/>
                <w:lang w:eastAsia="ru-RU"/>
              </w:rPr>
            </w:pPr>
            <w:r w:rsidRPr="00DD72D0">
              <w:rPr>
                <w:bCs/>
                <w:sz w:val="20"/>
                <w:szCs w:val="20"/>
                <w:lang w:eastAsia="ru-RU"/>
              </w:rPr>
              <w:t>Стулья ученические изготавливаются в соответствии с требованиями ГОСТ 22046, ГОСТ 11016 отвечают требованиям эргономики, прочности и современного дизайна.</w:t>
            </w:r>
          </w:p>
          <w:p w:rsidR="00882D78" w:rsidRPr="00DD72D0" w:rsidRDefault="00882D78" w:rsidP="004F6386">
            <w:pPr>
              <w:tabs>
                <w:tab w:val="left" w:pos="1964"/>
              </w:tabs>
              <w:jc w:val="both"/>
              <w:rPr>
                <w:sz w:val="20"/>
                <w:szCs w:val="20"/>
              </w:rPr>
            </w:pPr>
            <w:r w:rsidRPr="00DD72D0">
              <w:rPr>
                <w:bCs/>
                <w:sz w:val="20"/>
                <w:szCs w:val="20"/>
                <w:lang w:eastAsia="ru-RU"/>
              </w:rPr>
              <w:t xml:space="preserve">Для изготовления используются материалы, разрешенные к применению   органами     санитарно - эпидемиологического надзора. </w:t>
            </w:r>
            <w:r w:rsidRPr="00DD72D0">
              <w:rPr>
                <w:sz w:val="20"/>
                <w:szCs w:val="20"/>
              </w:rPr>
              <w:t xml:space="preserve">Стул для учащихся (р.гр. №3-5) в образовательных учреждениях общего типа. Сиденье и спинка изготовлены из МДФ с пленкой ПВХ (цвет бук), толщиной не менее 16мм. </w:t>
            </w:r>
            <w:r w:rsidRPr="00DD72D0">
              <w:rPr>
                <w:sz w:val="20"/>
                <w:szCs w:val="20"/>
                <w:shd w:val="clear" w:color="auto" w:fill="FFFFFF"/>
              </w:rPr>
              <w:t>Спинка в ламинированной пленке ПВХ с 2-х сторон.</w:t>
            </w:r>
            <w:r w:rsidRPr="00DD72D0">
              <w:rPr>
                <w:sz w:val="20"/>
                <w:szCs w:val="20"/>
              </w:rPr>
              <w:t xml:space="preserve"> Высота спинки 130 мм. и имеют эргономичные выжимы, крепление к металлическому каркасу сквозное на болты мебельные ГОСТ 7801 с усом. Металлический каркас изготовлен из электросварной трубы квадратного сечения 20х20 и 25х25мм., окрашен износостойкой порошковой краской (цвет коричневый).</w:t>
            </w:r>
          </w:p>
          <w:p w:rsidR="00882D78" w:rsidRPr="00DD72D0" w:rsidRDefault="00882D78" w:rsidP="004F6386">
            <w:pPr>
              <w:tabs>
                <w:tab w:val="left" w:pos="1964"/>
              </w:tabs>
              <w:jc w:val="both"/>
              <w:rPr>
                <w:sz w:val="20"/>
                <w:szCs w:val="20"/>
              </w:rPr>
            </w:pPr>
            <w:r w:rsidRPr="00DD72D0">
              <w:rPr>
                <w:bCs/>
                <w:sz w:val="20"/>
                <w:szCs w:val="20"/>
                <w:lang w:eastAsia="ru-RU"/>
              </w:rPr>
              <w:t>На опорных концах труб установлены заглушки их ударопрочных материалов, не повреждающих поверхность напольных покрытий.</w:t>
            </w:r>
            <w:r w:rsidRPr="00DD72D0">
              <w:rPr>
                <w:sz w:val="20"/>
                <w:szCs w:val="20"/>
              </w:rPr>
              <w:t xml:space="preserve"> Механизм регулировки высоты стула выполнена внизу каркаса и имеет П-образную форму, Регулировка ТИП А. Без сварных стыков. Вес не менее 4 кг. Сертификаты соответствия и артикул производителя с указанием наименования и даты производства на каждой единице изделия.</w:t>
            </w:r>
          </w:p>
          <w:p w:rsidR="00882D78" w:rsidRPr="00DD72D0" w:rsidRDefault="00882D78" w:rsidP="004F6386">
            <w:pPr>
              <w:tabs>
                <w:tab w:val="left" w:pos="1964"/>
              </w:tabs>
              <w:jc w:val="both"/>
              <w:rPr>
                <w:bCs/>
                <w:sz w:val="20"/>
                <w:szCs w:val="20"/>
                <w:lang w:eastAsia="ru-RU"/>
              </w:rPr>
            </w:pPr>
            <w:r w:rsidRPr="00DD72D0">
              <w:rPr>
                <w:sz w:val="20"/>
                <w:szCs w:val="20"/>
              </w:rPr>
              <w:t xml:space="preserve"> </w:t>
            </w:r>
            <w:r w:rsidRPr="00DD72D0">
              <w:rPr>
                <w:sz w:val="20"/>
                <w:szCs w:val="20"/>
              </w:rPr>
              <w:object w:dxaOrig="11985" w:dyaOrig="10185">
                <v:shape id="_x0000_i1029" type="#_x0000_t75" style="width:84pt;height:71.25pt" o:ole="">
                  <v:imagedata r:id="rId9" o:title=""/>
                </v:shape>
                <o:OLEObject Type="Embed" ProgID="Paint.Picture" ShapeID="_x0000_i1029" DrawAspect="Content" ObjectID="_1621679270" r:id="rId10"/>
              </w:object>
            </w:r>
          </w:p>
        </w:tc>
        <w:tc>
          <w:tcPr>
            <w:tcW w:w="1081" w:type="dxa"/>
            <w:noWrap/>
            <w:vAlign w:val="bottom"/>
          </w:tcPr>
          <w:p w:rsidR="00882D78" w:rsidRPr="00DF2056" w:rsidRDefault="00882D78" w:rsidP="00DF2056">
            <w:pPr>
              <w:jc w:val="right"/>
              <w:rPr>
                <w:sz w:val="20"/>
                <w:szCs w:val="20"/>
                <w:highlight w:val="yellow"/>
              </w:rPr>
            </w:pPr>
            <w:r w:rsidRPr="00DF2056">
              <w:rPr>
                <w:sz w:val="20"/>
                <w:szCs w:val="20"/>
                <w:highlight w:val="yellow"/>
              </w:rPr>
              <w:t>1165</w:t>
            </w:r>
          </w:p>
        </w:tc>
        <w:tc>
          <w:tcPr>
            <w:tcW w:w="677" w:type="dxa"/>
            <w:gridSpan w:val="2"/>
            <w:vAlign w:val="bottom"/>
          </w:tcPr>
          <w:p w:rsidR="00882D78" w:rsidRPr="00DF2056" w:rsidRDefault="00882D78" w:rsidP="004F6386">
            <w:pPr>
              <w:jc w:val="right"/>
              <w:rPr>
                <w:sz w:val="20"/>
                <w:szCs w:val="20"/>
                <w:highlight w:val="yellow"/>
              </w:rPr>
            </w:pPr>
            <w:r w:rsidRPr="00DF2056">
              <w:rPr>
                <w:sz w:val="20"/>
                <w:szCs w:val="20"/>
                <w:highlight w:val="yellow"/>
              </w:rPr>
              <w:t>30</w:t>
            </w:r>
          </w:p>
        </w:tc>
      </w:tr>
      <w:tr w:rsidR="00882D78" w:rsidRPr="00DD72D0" w:rsidTr="00DF2056">
        <w:trPr>
          <w:trHeight w:val="255"/>
        </w:trPr>
        <w:tc>
          <w:tcPr>
            <w:tcW w:w="567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center"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37" w:type="dxa"/>
            <w:vAlign w:val="bottom"/>
          </w:tcPr>
          <w:p w:rsidR="00882D78" w:rsidRPr="00DD72D0" w:rsidRDefault="00882D78" w:rsidP="004F6386">
            <w:pPr>
              <w:widowControl/>
              <w:suppressAutoHyphens w:val="0"/>
              <w:rPr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6570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both"/>
              <w:rPr>
                <w:bCs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58" w:type="dxa"/>
            <w:gridSpan w:val="3"/>
            <w:noWrap/>
            <w:vAlign w:val="bottom"/>
          </w:tcPr>
          <w:p w:rsidR="00882D78" w:rsidRPr="00DD72D0" w:rsidRDefault="00882D78" w:rsidP="004F6386">
            <w:pPr>
              <w:jc w:val="right"/>
              <w:rPr>
                <w:sz w:val="20"/>
                <w:szCs w:val="20"/>
              </w:rPr>
            </w:pPr>
          </w:p>
        </w:tc>
      </w:tr>
      <w:tr w:rsidR="00882D78" w:rsidRPr="00DD72D0" w:rsidTr="00DF2056">
        <w:trPr>
          <w:trHeight w:val="255"/>
        </w:trPr>
        <w:tc>
          <w:tcPr>
            <w:tcW w:w="567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center"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37" w:type="dxa"/>
            <w:vAlign w:val="bottom"/>
          </w:tcPr>
          <w:p w:rsidR="00882D78" w:rsidRPr="00DD72D0" w:rsidRDefault="00882D78" w:rsidP="004F6386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both"/>
              <w:rPr>
                <w:bCs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58" w:type="dxa"/>
            <w:gridSpan w:val="3"/>
            <w:noWrap/>
            <w:vAlign w:val="bottom"/>
          </w:tcPr>
          <w:p w:rsidR="00882D78" w:rsidRPr="00DD72D0" w:rsidRDefault="00882D78" w:rsidP="004F6386">
            <w:pPr>
              <w:jc w:val="right"/>
              <w:rPr>
                <w:sz w:val="20"/>
                <w:szCs w:val="20"/>
              </w:rPr>
            </w:pPr>
          </w:p>
        </w:tc>
      </w:tr>
      <w:tr w:rsidR="00882D78" w:rsidRPr="00DD72D0" w:rsidTr="00DF2056">
        <w:trPr>
          <w:trHeight w:val="255"/>
        </w:trPr>
        <w:tc>
          <w:tcPr>
            <w:tcW w:w="567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center"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37" w:type="dxa"/>
            <w:vAlign w:val="bottom"/>
          </w:tcPr>
          <w:p w:rsidR="00882D78" w:rsidRPr="00DD72D0" w:rsidRDefault="00882D78" w:rsidP="004F6386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noWrap/>
          </w:tcPr>
          <w:p w:rsidR="00882D78" w:rsidRPr="00D042D9" w:rsidRDefault="00882D78" w:rsidP="004F6386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758" w:type="dxa"/>
            <w:gridSpan w:val="3"/>
            <w:noWrap/>
            <w:vAlign w:val="bottom"/>
          </w:tcPr>
          <w:p w:rsidR="00882D78" w:rsidRPr="00DD72D0" w:rsidRDefault="00882D78" w:rsidP="004F6386">
            <w:pPr>
              <w:jc w:val="right"/>
              <w:rPr>
                <w:sz w:val="20"/>
                <w:szCs w:val="20"/>
              </w:rPr>
            </w:pPr>
          </w:p>
        </w:tc>
      </w:tr>
      <w:tr w:rsidR="00882D78" w:rsidRPr="00DD72D0" w:rsidTr="00DF2056">
        <w:trPr>
          <w:trHeight w:val="255"/>
        </w:trPr>
        <w:tc>
          <w:tcPr>
            <w:tcW w:w="567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center"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37" w:type="dxa"/>
            <w:vAlign w:val="bottom"/>
          </w:tcPr>
          <w:p w:rsidR="00882D78" w:rsidRPr="00DD72D0" w:rsidRDefault="00882D78" w:rsidP="004F6386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noWrap/>
          </w:tcPr>
          <w:p w:rsidR="00882D78" w:rsidRPr="00D042D9" w:rsidRDefault="00882D78" w:rsidP="004F6386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758" w:type="dxa"/>
            <w:gridSpan w:val="3"/>
            <w:noWrap/>
            <w:vAlign w:val="bottom"/>
          </w:tcPr>
          <w:p w:rsidR="00882D78" w:rsidRPr="00DD72D0" w:rsidRDefault="00882D78" w:rsidP="004F6386">
            <w:pPr>
              <w:jc w:val="right"/>
              <w:rPr>
                <w:sz w:val="20"/>
                <w:szCs w:val="20"/>
              </w:rPr>
            </w:pPr>
          </w:p>
        </w:tc>
      </w:tr>
      <w:tr w:rsidR="00882D78" w:rsidRPr="00DD72D0" w:rsidTr="00DF2056">
        <w:trPr>
          <w:trHeight w:val="255"/>
        </w:trPr>
        <w:tc>
          <w:tcPr>
            <w:tcW w:w="567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center"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37" w:type="dxa"/>
            <w:vAlign w:val="bottom"/>
          </w:tcPr>
          <w:p w:rsidR="00882D78" w:rsidRPr="00DD72D0" w:rsidRDefault="00882D78" w:rsidP="004F6386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both"/>
              <w:rPr>
                <w:bCs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58" w:type="dxa"/>
            <w:gridSpan w:val="3"/>
            <w:noWrap/>
            <w:vAlign w:val="bottom"/>
          </w:tcPr>
          <w:p w:rsidR="00882D78" w:rsidRPr="00DD72D0" w:rsidRDefault="00882D78" w:rsidP="004F6386">
            <w:pPr>
              <w:jc w:val="right"/>
              <w:rPr>
                <w:sz w:val="20"/>
                <w:szCs w:val="20"/>
              </w:rPr>
            </w:pPr>
          </w:p>
        </w:tc>
      </w:tr>
      <w:tr w:rsidR="00882D78" w:rsidRPr="00DD72D0" w:rsidTr="00DF2056">
        <w:trPr>
          <w:trHeight w:val="255"/>
        </w:trPr>
        <w:tc>
          <w:tcPr>
            <w:tcW w:w="567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center"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37" w:type="dxa"/>
            <w:vAlign w:val="bottom"/>
          </w:tcPr>
          <w:p w:rsidR="00882D78" w:rsidRPr="00DD72D0" w:rsidRDefault="00882D78" w:rsidP="004F6386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both"/>
              <w:rPr>
                <w:bCs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58" w:type="dxa"/>
            <w:gridSpan w:val="3"/>
            <w:noWrap/>
            <w:vAlign w:val="bottom"/>
          </w:tcPr>
          <w:p w:rsidR="00882D78" w:rsidRPr="00DD72D0" w:rsidRDefault="00882D78" w:rsidP="004F6386">
            <w:pPr>
              <w:jc w:val="right"/>
              <w:rPr>
                <w:sz w:val="20"/>
                <w:szCs w:val="20"/>
              </w:rPr>
            </w:pPr>
          </w:p>
        </w:tc>
      </w:tr>
      <w:tr w:rsidR="00882D78" w:rsidRPr="00DD72D0" w:rsidTr="00DF2056">
        <w:trPr>
          <w:trHeight w:val="255"/>
        </w:trPr>
        <w:tc>
          <w:tcPr>
            <w:tcW w:w="567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center"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37" w:type="dxa"/>
            <w:vAlign w:val="bottom"/>
          </w:tcPr>
          <w:p w:rsidR="00882D78" w:rsidRPr="00DD72D0" w:rsidRDefault="00882D78" w:rsidP="004F6386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both"/>
              <w:rPr>
                <w:bCs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58" w:type="dxa"/>
            <w:gridSpan w:val="3"/>
            <w:noWrap/>
            <w:vAlign w:val="bottom"/>
          </w:tcPr>
          <w:p w:rsidR="00882D78" w:rsidRPr="00DD72D0" w:rsidRDefault="00882D78" w:rsidP="004F6386">
            <w:pPr>
              <w:jc w:val="right"/>
              <w:rPr>
                <w:sz w:val="20"/>
                <w:szCs w:val="20"/>
              </w:rPr>
            </w:pPr>
          </w:p>
        </w:tc>
      </w:tr>
      <w:tr w:rsidR="00882D78" w:rsidRPr="00DD72D0" w:rsidTr="00DF2056">
        <w:trPr>
          <w:trHeight w:val="255"/>
        </w:trPr>
        <w:tc>
          <w:tcPr>
            <w:tcW w:w="567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center"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37" w:type="dxa"/>
            <w:vAlign w:val="bottom"/>
          </w:tcPr>
          <w:p w:rsidR="00882D78" w:rsidRPr="00DD72D0" w:rsidRDefault="00882D78" w:rsidP="004F6386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both"/>
              <w:rPr>
                <w:bCs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58" w:type="dxa"/>
            <w:gridSpan w:val="3"/>
            <w:noWrap/>
            <w:vAlign w:val="bottom"/>
          </w:tcPr>
          <w:p w:rsidR="00882D78" w:rsidRPr="00DD72D0" w:rsidRDefault="00882D78" w:rsidP="004F6386">
            <w:pPr>
              <w:jc w:val="right"/>
              <w:rPr>
                <w:sz w:val="20"/>
                <w:szCs w:val="20"/>
              </w:rPr>
            </w:pPr>
          </w:p>
        </w:tc>
      </w:tr>
      <w:tr w:rsidR="00882D78" w:rsidRPr="00DD72D0" w:rsidTr="00DF2056">
        <w:trPr>
          <w:trHeight w:val="255"/>
        </w:trPr>
        <w:tc>
          <w:tcPr>
            <w:tcW w:w="567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center"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37" w:type="dxa"/>
            <w:vAlign w:val="bottom"/>
          </w:tcPr>
          <w:p w:rsidR="00882D78" w:rsidRPr="00DD72D0" w:rsidRDefault="00882D78" w:rsidP="004F6386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both"/>
              <w:rPr>
                <w:bCs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58" w:type="dxa"/>
            <w:gridSpan w:val="3"/>
            <w:noWrap/>
            <w:vAlign w:val="bottom"/>
          </w:tcPr>
          <w:p w:rsidR="00882D78" w:rsidRPr="00DD72D0" w:rsidRDefault="00882D78" w:rsidP="004F6386">
            <w:pPr>
              <w:jc w:val="right"/>
              <w:rPr>
                <w:sz w:val="20"/>
                <w:szCs w:val="20"/>
              </w:rPr>
            </w:pPr>
          </w:p>
        </w:tc>
      </w:tr>
      <w:tr w:rsidR="00882D78" w:rsidRPr="00DD72D0" w:rsidTr="00DF2056">
        <w:trPr>
          <w:trHeight w:val="255"/>
        </w:trPr>
        <w:tc>
          <w:tcPr>
            <w:tcW w:w="567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center"/>
              <w:rPr>
                <w:bCs/>
                <w:sz w:val="20"/>
                <w:szCs w:val="20"/>
                <w:lang w:eastAsia="ru-RU"/>
              </w:rPr>
            </w:pPr>
            <w:bookmarkStart w:id="0" w:name="_GoBack"/>
            <w:bookmarkEnd w:id="0"/>
          </w:p>
        </w:tc>
        <w:tc>
          <w:tcPr>
            <w:tcW w:w="1737" w:type="dxa"/>
            <w:vAlign w:val="bottom"/>
          </w:tcPr>
          <w:p w:rsidR="00882D78" w:rsidRPr="00DD72D0" w:rsidRDefault="00882D78" w:rsidP="004F6386">
            <w:pPr>
              <w:rPr>
                <w:sz w:val="20"/>
                <w:szCs w:val="20"/>
              </w:rPr>
            </w:pPr>
          </w:p>
        </w:tc>
        <w:tc>
          <w:tcPr>
            <w:tcW w:w="6570" w:type="dxa"/>
            <w:noWrap/>
          </w:tcPr>
          <w:p w:rsidR="00882D78" w:rsidRPr="00DD72D0" w:rsidRDefault="00882D78" w:rsidP="004F6386">
            <w:pPr>
              <w:tabs>
                <w:tab w:val="left" w:pos="1964"/>
              </w:tabs>
              <w:jc w:val="both"/>
              <w:rPr>
                <w:bCs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58" w:type="dxa"/>
            <w:gridSpan w:val="3"/>
            <w:noWrap/>
            <w:vAlign w:val="bottom"/>
          </w:tcPr>
          <w:p w:rsidR="00882D78" w:rsidRPr="00DD72D0" w:rsidRDefault="00882D78" w:rsidP="004F6386">
            <w:pPr>
              <w:jc w:val="right"/>
              <w:rPr>
                <w:sz w:val="20"/>
                <w:szCs w:val="20"/>
              </w:rPr>
            </w:pPr>
          </w:p>
        </w:tc>
      </w:tr>
    </w:tbl>
    <w:p w:rsidR="00882D78" w:rsidRDefault="00882D78" w:rsidP="00420127"/>
    <w:p w:rsidR="00882D78" w:rsidRDefault="00882D78" w:rsidP="00420127">
      <w:r>
        <w:t xml:space="preserve"> </w:t>
      </w:r>
    </w:p>
    <w:p w:rsidR="00882D78" w:rsidRDefault="00882D78" w:rsidP="00420127">
      <w:pPr>
        <w:rPr>
          <w:lang w:eastAsia="ru-RU"/>
        </w:rPr>
      </w:pPr>
    </w:p>
    <w:p w:rsidR="00882D78" w:rsidRDefault="00882D78" w:rsidP="00420127">
      <w:pPr>
        <w:rPr>
          <w:lang w:eastAsia="ru-RU"/>
        </w:rPr>
      </w:pPr>
    </w:p>
    <w:p w:rsidR="00882D78" w:rsidRDefault="00882D78" w:rsidP="00420127">
      <w:pPr>
        <w:rPr>
          <w:lang w:eastAsia="ru-RU"/>
        </w:rPr>
      </w:pPr>
    </w:p>
    <w:p w:rsidR="00882D78" w:rsidRDefault="00882D78"/>
    <w:sectPr w:rsidR="00882D78" w:rsidSect="00420127">
      <w:pgSz w:w="11906" w:h="16838"/>
      <w:pgMar w:top="284" w:right="325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0127"/>
    <w:rsid w:val="00185052"/>
    <w:rsid w:val="00420127"/>
    <w:rsid w:val="004264E3"/>
    <w:rsid w:val="004A2B43"/>
    <w:rsid w:val="004F6386"/>
    <w:rsid w:val="00882D78"/>
    <w:rsid w:val="008957F7"/>
    <w:rsid w:val="00A04BC2"/>
    <w:rsid w:val="00A351CD"/>
    <w:rsid w:val="00AB658D"/>
    <w:rsid w:val="00B75089"/>
    <w:rsid w:val="00BC4032"/>
    <w:rsid w:val="00D042D9"/>
    <w:rsid w:val="00DD72D0"/>
    <w:rsid w:val="00DF2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127"/>
    <w:pPr>
      <w:widowControl w:val="0"/>
      <w:suppressAutoHyphens/>
    </w:pPr>
    <w:rPr>
      <w:rFonts w:ascii="Times New Roman" w:hAnsi="Times New Roman"/>
      <w:kern w:val="1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420127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4201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20127"/>
    <w:rPr>
      <w:rFonts w:ascii="Tahoma" w:eastAsia="Times New Roman" w:hAnsi="Tahoma" w:cs="Tahoma"/>
      <w:kern w:val="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oleObject" Target="embeddings/oleObject2.bin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4</Pages>
  <Words>1793</Words>
  <Characters>10224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Приложение № 2</dc:title>
  <dc:subject/>
  <dc:creator>User</dc:creator>
  <cp:keywords/>
  <dc:description/>
  <cp:lastModifiedBy>1</cp:lastModifiedBy>
  <cp:revision>2</cp:revision>
  <dcterms:created xsi:type="dcterms:W3CDTF">2019-06-10T08:41:00Z</dcterms:created>
  <dcterms:modified xsi:type="dcterms:W3CDTF">2019-06-10T08:41:00Z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Redacted 011</vt:lpwstr>
  </property>
</Properties>
</file>