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CC" w:rsidRPr="00321511" w:rsidRDefault="000718FC">
      <w:pPr>
        <w:pStyle w:val="11"/>
        <w:spacing w:before="142"/>
        <w:ind w:right="1800"/>
        <w:rPr>
          <w:lang w:val="ru-RU"/>
        </w:rPr>
      </w:pPr>
      <w:r w:rsidRPr="00321511">
        <w:rPr>
          <w:lang w:val="ru-RU"/>
        </w:rPr>
        <w:t>ПАСПОРТ</w:t>
      </w:r>
    </w:p>
    <w:p w:rsidR="00646ECC" w:rsidRPr="00321511" w:rsidRDefault="000718FC">
      <w:pPr>
        <w:spacing w:before="2"/>
        <w:ind w:left="1989" w:right="1806"/>
        <w:jc w:val="center"/>
        <w:rPr>
          <w:b/>
          <w:lang w:val="ru-RU"/>
        </w:rPr>
      </w:pPr>
      <w:r w:rsidRPr="00321511">
        <w:rPr>
          <w:b/>
          <w:lang w:val="ru-RU"/>
        </w:rPr>
        <w:t>Руководство по эксплуатации</w:t>
      </w:r>
    </w:p>
    <w:p w:rsidR="00646ECC" w:rsidRPr="00321511" w:rsidRDefault="00646ECC">
      <w:pPr>
        <w:pStyle w:val="a3"/>
        <w:spacing w:before="9"/>
        <w:rPr>
          <w:b/>
          <w:sz w:val="21"/>
          <w:lang w:val="ru-RU"/>
        </w:rPr>
      </w:pPr>
    </w:p>
    <w:p w:rsidR="00646ECC" w:rsidRPr="00321511" w:rsidRDefault="00FD2AD5">
      <w:pPr>
        <w:ind w:left="1421" w:right="878"/>
        <w:rPr>
          <w:b/>
          <w:lang w:val="ru-RU"/>
        </w:rPr>
      </w:pPr>
      <w:r>
        <w:rPr>
          <w:b/>
          <w:lang w:val="ru-RU"/>
        </w:rPr>
        <w:t>Сто</w:t>
      </w:r>
      <w:r w:rsidR="000718FC" w:rsidRPr="00321511">
        <w:rPr>
          <w:b/>
          <w:lang w:val="ru-RU"/>
        </w:rPr>
        <w:t xml:space="preserve">л ученический </w:t>
      </w:r>
      <w:r>
        <w:rPr>
          <w:b/>
          <w:lang w:val="ru-RU"/>
        </w:rPr>
        <w:t>СУ</w:t>
      </w:r>
      <w:r w:rsidR="000718FC" w:rsidRPr="00321511">
        <w:rPr>
          <w:b/>
          <w:lang w:val="ru-RU"/>
        </w:rPr>
        <w:t xml:space="preserve"> регулируемый по </w:t>
      </w:r>
      <w:r w:rsidR="00142D29">
        <w:rPr>
          <w:b/>
          <w:lang w:val="ru-RU"/>
        </w:rPr>
        <w:t xml:space="preserve">  </w:t>
      </w:r>
      <w:r w:rsidR="000718FC" w:rsidRPr="00321511">
        <w:rPr>
          <w:b/>
          <w:lang w:val="ru-RU"/>
        </w:rPr>
        <w:t>высоте</w:t>
      </w:r>
      <w:r>
        <w:rPr>
          <w:b/>
          <w:lang w:val="ru-RU"/>
        </w:rPr>
        <w:t xml:space="preserve"> </w:t>
      </w:r>
      <w:r w:rsidR="00142D29">
        <w:rPr>
          <w:b/>
          <w:lang w:val="ru-RU"/>
        </w:rPr>
        <w:t>(</w:t>
      </w:r>
      <w:r>
        <w:rPr>
          <w:b/>
          <w:lang w:val="ru-RU"/>
        </w:rPr>
        <w:t>квадратная</w:t>
      </w:r>
      <w:r w:rsidR="00142D29">
        <w:rPr>
          <w:b/>
          <w:lang w:val="ru-RU"/>
        </w:rPr>
        <w:t xml:space="preserve"> труба)</w:t>
      </w:r>
    </w:p>
    <w:p w:rsidR="00646ECC" w:rsidRPr="00321511" w:rsidRDefault="00646ECC">
      <w:pPr>
        <w:pStyle w:val="a3"/>
        <w:spacing w:before="11"/>
        <w:rPr>
          <w:b/>
          <w:sz w:val="21"/>
          <w:lang w:val="ru-RU"/>
        </w:rPr>
      </w:pPr>
    </w:p>
    <w:p w:rsidR="00BD6A53" w:rsidRPr="00321511" w:rsidRDefault="000718FC" w:rsidP="00BD6A53">
      <w:pPr>
        <w:pStyle w:val="21"/>
        <w:ind w:right="1365"/>
        <w:rPr>
          <w:lang w:val="ru-RU"/>
        </w:rPr>
      </w:pPr>
      <w:r w:rsidRPr="00321511">
        <w:rPr>
          <w:lang w:val="ru-RU"/>
        </w:rPr>
        <w:t xml:space="preserve">Изделие изготовлено в соответствии с ГОСТ 22046-2016, ТР ТС 025/2012 Сертификат соответствия </w:t>
      </w:r>
      <w:r w:rsidR="00BD6A53" w:rsidRPr="00321511">
        <w:rPr>
          <w:lang w:val="ru-RU"/>
        </w:rPr>
        <w:t xml:space="preserve">ЕАЭС </w:t>
      </w:r>
      <w:r w:rsidR="00BD6A53">
        <w:t>RU</w:t>
      </w:r>
      <w:r w:rsidR="00BD6A53" w:rsidRPr="00321511">
        <w:rPr>
          <w:lang w:val="ru-RU"/>
        </w:rPr>
        <w:t xml:space="preserve"> С-</w:t>
      </w:r>
      <w:r w:rsidR="00BD6A53">
        <w:t>RU</w:t>
      </w:r>
      <w:r w:rsidR="00BD6A53" w:rsidRPr="00321511">
        <w:rPr>
          <w:lang w:val="ru-RU"/>
        </w:rPr>
        <w:t>.</w:t>
      </w:r>
      <w:r w:rsidR="00BD6A53">
        <w:rPr>
          <w:lang w:val="ru-RU"/>
        </w:rPr>
        <w:t>НВ93</w:t>
      </w:r>
      <w:r w:rsidR="00BD6A53" w:rsidRPr="00321511">
        <w:rPr>
          <w:lang w:val="ru-RU"/>
        </w:rPr>
        <w:t>. В.</w:t>
      </w:r>
      <w:r w:rsidR="00BD6A53">
        <w:rPr>
          <w:lang w:val="ru-RU"/>
        </w:rPr>
        <w:t>01803</w:t>
      </w:r>
      <w:r w:rsidR="00BD6A53" w:rsidRPr="00321511">
        <w:rPr>
          <w:lang w:val="ru-RU"/>
        </w:rPr>
        <w:t>/</w:t>
      </w:r>
      <w:r w:rsidR="00BD6A53">
        <w:rPr>
          <w:lang w:val="ru-RU"/>
        </w:rPr>
        <w:t>22</w:t>
      </w:r>
    </w:p>
    <w:p w:rsidR="00BD6A53" w:rsidRPr="00321511" w:rsidRDefault="00BD6A53" w:rsidP="00BD6A53">
      <w:pPr>
        <w:pStyle w:val="a3"/>
        <w:spacing w:before="10"/>
        <w:rPr>
          <w:b/>
          <w:sz w:val="17"/>
          <w:lang w:val="ru-RU"/>
        </w:rPr>
      </w:pPr>
    </w:p>
    <w:p w:rsidR="00646ECC" w:rsidRPr="00321511" w:rsidRDefault="004B2CB2" w:rsidP="00BD6A53">
      <w:pPr>
        <w:pStyle w:val="21"/>
        <w:ind w:right="1365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4AD59F58" wp14:editId="004EBF8D">
            <wp:simplePos x="0" y="0"/>
            <wp:positionH relativeFrom="column">
              <wp:posOffset>3718560</wp:posOffset>
            </wp:positionH>
            <wp:positionV relativeFrom="paragraph">
              <wp:posOffset>189865</wp:posOffset>
            </wp:positionV>
            <wp:extent cx="1428750" cy="1428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ta_1_zag_0003-150x150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8FC" w:rsidRPr="00321511">
        <w:rPr>
          <w:lang w:val="ru-RU"/>
        </w:rPr>
        <w:t>Варианты</w:t>
      </w:r>
      <w:r w:rsidR="000718FC" w:rsidRPr="00321511">
        <w:rPr>
          <w:spacing w:val="-8"/>
          <w:lang w:val="ru-RU"/>
        </w:rPr>
        <w:t xml:space="preserve"> </w:t>
      </w:r>
      <w:r w:rsidR="000718FC" w:rsidRPr="00321511">
        <w:rPr>
          <w:lang w:val="ru-RU"/>
        </w:rPr>
        <w:t>исполнения:</w:t>
      </w:r>
      <w:r w:rsidR="000718FC" w:rsidRPr="00321511">
        <w:rPr>
          <w:lang w:val="ru-RU"/>
        </w:rPr>
        <w:tab/>
      </w:r>
      <w:r w:rsidR="00FD2AD5">
        <w:rPr>
          <w:lang w:val="ru-RU"/>
        </w:rPr>
        <w:t xml:space="preserve">Одноместный, двухместный </w:t>
      </w:r>
      <w:r w:rsidR="00400369">
        <w:rPr>
          <w:lang w:val="ru-RU"/>
        </w:rPr>
        <w:t xml:space="preserve">- </w:t>
      </w:r>
      <w:r w:rsidR="00FD2AD5">
        <w:rPr>
          <w:lang w:val="ru-RU"/>
        </w:rPr>
        <w:t>ростовые группы согласно ТЗ заказчика.</w:t>
      </w:r>
    </w:p>
    <w:p w:rsidR="00646ECC" w:rsidRPr="00321511" w:rsidRDefault="00646ECC">
      <w:pPr>
        <w:pStyle w:val="a3"/>
        <w:spacing w:before="5"/>
        <w:rPr>
          <w:lang w:val="ru-RU"/>
        </w:rPr>
      </w:pPr>
    </w:p>
    <w:p w:rsidR="00646ECC" w:rsidRPr="00321511" w:rsidRDefault="000718FC">
      <w:pPr>
        <w:spacing w:line="217" w:lineRule="exact"/>
        <w:ind w:left="1478" w:right="878"/>
        <w:rPr>
          <w:b/>
          <w:sz w:val="19"/>
          <w:lang w:val="ru-RU"/>
        </w:rPr>
      </w:pPr>
      <w:r w:rsidRPr="00321511">
        <w:rPr>
          <w:b/>
          <w:sz w:val="19"/>
          <w:lang w:val="ru-RU"/>
        </w:rPr>
        <w:t>Назначение и описание изделия</w:t>
      </w:r>
    </w:p>
    <w:p w:rsidR="00646ECC" w:rsidRPr="00321511" w:rsidRDefault="00FD2AD5">
      <w:pPr>
        <w:spacing w:line="217" w:lineRule="exact"/>
        <w:ind w:left="374" w:right="878"/>
        <w:rPr>
          <w:sz w:val="19"/>
          <w:lang w:val="ru-RU"/>
        </w:rPr>
      </w:pPr>
      <w:r>
        <w:rPr>
          <w:sz w:val="19"/>
          <w:lang w:val="ru-RU"/>
        </w:rPr>
        <w:t>Сто</w:t>
      </w:r>
      <w:r w:rsidR="000718FC" w:rsidRPr="00321511">
        <w:rPr>
          <w:sz w:val="19"/>
          <w:lang w:val="ru-RU"/>
        </w:rPr>
        <w:t xml:space="preserve">л ученический </w:t>
      </w:r>
      <w:r>
        <w:rPr>
          <w:sz w:val="19"/>
          <w:lang w:val="ru-RU"/>
        </w:rPr>
        <w:t>СУ</w:t>
      </w:r>
      <w:r w:rsidR="000718FC" w:rsidRPr="00321511">
        <w:rPr>
          <w:sz w:val="19"/>
          <w:lang w:val="ru-RU"/>
        </w:rPr>
        <w:t xml:space="preserve"> предназначен для сидения.</w:t>
      </w:r>
    </w:p>
    <w:p w:rsidR="00646ECC" w:rsidRPr="00321511" w:rsidRDefault="000718FC">
      <w:pPr>
        <w:spacing w:before="2"/>
        <w:ind w:left="206" w:right="878" w:firstLine="168"/>
        <w:rPr>
          <w:sz w:val="19"/>
          <w:lang w:val="ru-RU"/>
        </w:rPr>
      </w:pPr>
      <w:r w:rsidRPr="00321511">
        <w:rPr>
          <w:sz w:val="19"/>
          <w:lang w:val="ru-RU"/>
        </w:rPr>
        <w:t>Область применения – оснащение учебных классов, кабинетов образовательных учреждений и других помещений.</w:t>
      </w:r>
    </w:p>
    <w:p w:rsidR="00646ECC" w:rsidRPr="00321511" w:rsidRDefault="000718FC">
      <w:pPr>
        <w:spacing w:before="2" w:line="216" w:lineRule="exact"/>
        <w:ind w:left="206" w:right="2125" w:firstLine="168"/>
        <w:rPr>
          <w:sz w:val="19"/>
          <w:lang w:val="ru-RU"/>
        </w:rPr>
      </w:pPr>
      <w:r w:rsidRPr="00321511">
        <w:rPr>
          <w:sz w:val="19"/>
          <w:lang w:val="ru-RU"/>
        </w:rPr>
        <w:t>Каркас</w:t>
      </w:r>
      <w:r w:rsidR="00FD2AD5">
        <w:rPr>
          <w:sz w:val="19"/>
          <w:lang w:val="ru-RU"/>
        </w:rPr>
        <w:t xml:space="preserve"> сто</w:t>
      </w:r>
      <w:r w:rsidRPr="00321511">
        <w:rPr>
          <w:sz w:val="19"/>
          <w:lang w:val="ru-RU"/>
        </w:rPr>
        <w:t>ла разборный. Верхняя и нижняя части каркаса сварные, изготовлены из стальной трубы.</w:t>
      </w:r>
    </w:p>
    <w:p w:rsidR="00646ECC" w:rsidRPr="00321511" w:rsidRDefault="000718FC">
      <w:pPr>
        <w:ind w:left="206" w:right="2211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 xml:space="preserve">Каркас имеет защитно-декоративное покрытие полимерной порошковой краской, нетоксичной, </w:t>
      </w:r>
      <w:proofErr w:type="spellStart"/>
      <w:proofErr w:type="gramStart"/>
      <w:r w:rsidRPr="00321511">
        <w:rPr>
          <w:sz w:val="19"/>
          <w:lang w:val="ru-RU"/>
        </w:rPr>
        <w:t>пожаробезопасной</w:t>
      </w:r>
      <w:proofErr w:type="spellEnd"/>
      <w:r w:rsidRPr="00321511">
        <w:rPr>
          <w:sz w:val="19"/>
          <w:lang w:val="ru-RU"/>
        </w:rPr>
        <w:t xml:space="preserve">, </w:t>
      </w:r>
      <w:r w:rsidR="00B604D0">
        <w:rPr>
          <w:sz w:val="19"/>
          <w:lang w:val="ru-RU"/>
        </w:rPr>
        <w:t xml:space="preserve">  </w:t>
      </w:r>
      <w:proofErr w:type="gramEnd"/>
      <w:r w:rsidR="00B604D0">
        <w:rPr>
          <w:sz w:val="19"/>
          <w:lang w:val="ru-RU"/>
        </w:rPr>
        <w:t xml:space="preserve"> </w:t>
      </w:r>
      <w:r w:rsidRPr="00321511">
        <w:rPr>
          <w:sz w:val="19"/>
          <w:lang w:val="ru-RU"/>
        </w:rPr>
        <w:t>устойчивой к ударам, сколам, средствам дезинфекционной обработки способом протирания.</w:t>
      </w:r>
    </w:p>
    <w:p w:rsidR="00646ECC" w:rsidRPr="00321511" w:rsidRDefault="000718FC">
      <w:pPr>
        <w:ind w:left="374" w:right="878"/>
        <w:rPr>
          <w:sz w:val="19"/>
          <w:lang w:val="ru-RU"/>
        </w:rPr>
      </w:pPr>
      <w:r w:rsidRPr="00321511">
        <w:rPr>
          <w:sz w:val="19"/>
          <w:lang w:val="ru-RU"/>
        </w:rPr>
        <w:t>Все торцы труб закрыты пластиковыми заглушками.</w:t>
      </w:r>
    </w:p>
    <w:p w:rsidR="00646ECC" w:rsidRPr="00321511" w:rsidRDefault="00FD2AD5">
      <w:pPr>
        <w:spacing w:before="2"/>
        <w:ind w:left="206" w:right="9" w:firstLine="168"/>
        <w:jc w:val="both"/>
        <w:rPr>
          <w:sz w:val="19"/>
          <w:lang w:val="ru-RU"/>
        </w:rPr>
      </w:pPr>
      <w:r>
        <w:rPr>
          <w:sz w:val="19"/>
          <w:lang w:val="ru-RU"/>
        </w:rPr>
        <w:t>Столешница</w:t>
      </w:r>
      <w:r w:rsidR="000718FC" w:rsidRPr="00321511">
        <w:rPr>
          <w:spacing w:val="-11"/>
          <w:sz w:val="19"/>
          <w:lang w:val="ru-RU"/>
        </w:rPr>
        <w:t xml:space="preserve"> </w:t>
      </w:r>
      <w:r>
        <w:rPr>
          <w:sz w:val="19"/>
          <w:lang w:val="ru-RU"/>
        </w:rPr>
        <w:t>изготовлена</w:t>
      </w:r>
      <w:r w:rsidR="000718FC" w:rsidRPr="00321511">
        <w:rPr>
          <w:spacing w:val="-10"/>
          <w:sz w:val="19"/>
          <w:lang w:val="ru-RU"/>
        </w:rPr>
        <w:t xml:space="preserve"> </w:t>
      </w:r>
      <w:r w:rsidR="000718FC" w:rsidRPr="00321511">
        <w:rPr>
          <w:sz w:val="19"/>
          <w:lang w:val="ru-RU"/>
        </w:rPr>
        <w:t>из</w:t>
      </w:r>
      <w:r w:rsidR="000718FC" w:rsidRPr="00321511">
        <w:rPr>
          <w:spacing w:val="-12"/>
          <w:sz w:val="19"/>
          <w:lang w:val="ru-RU"/>
        </w:rPr>
        <w:t xml:space="preserve"> </w:t>
      </w:r>
      <w:r>
        <w:rPr>
          <w:sz w:val="19"/>
          <w:lang w:val="ru-RU"/>
        </w:rPr>
        <w:t>ЛДСП</w:t>
      </w:r>
      <w:r w:rsidR="00321511">
        <w:rPr>
          <w:sz w:val="19"/>
          <w:lang w:val="ru-RU"/>
        </w:rPr>
        <w:t xml:space="preserve"> толщиной </w:t>
      </w:r>
      <w:r>
        <w:rPr>
          <w:sz w:val="19"/>
          <w:lang w:val="ru-RU"/>
        </w:rPr>
        <w:t>16</w:t>
      </w:r>
      <w:r w:rsidR="00321511">
        <w:rPr>
          <w:sz w:val="19"/>
          <w:lang w:val="ru-RU"/>
        </w:rPr>
        <w:t xml:space="preserve"> </w:t>
      </w:r>
      <w:proofErr w:type="gramStart"/>
      <w:r w:rsidR="00321511">
        <w:rPr>
          <w:sz w:val="19"/>
          <w:lang w:val="ru-RU"/>
        </w:rPr>
        <w:t>мм</w:t>
      </w:r>
      <w:r w:rsidR="000718FC" w:rsidRPr="00321511">
        <w:rPr>
          <w:sz w:val="19"/>
          <w:lang w:val="ru-RU"/>
        </w:rPr>
        <w:t>,</w:t>
      </w:r>
      <w:r w:rsidR="000718FC" w:rsidRPr="00321511">
        <w:rPr>
          <w:spacing w:val="-10"/>
          <w:sz w:val="19"/>
          <w:lang w:val="ru-RU"/>
        </w:rPr>
        <w:t xml:space="preserve">  </w:t>
      </w:r>
      <w:r w:rsidR="000718FC" w:rsidRPr="00321511">
        <w:rPr>
          <w:sz w:val="19"/>
          <w:lang w:val="ru-RU"/>
        </w:rPr>
        <w:t>Поверхность</w:t>
      </w:r>
      <w:proofErr w:type="gramEnd"/>
      <w:r>
        <w:rPr>
          <w:sz w:val="19"/>
          <w:lang w:val="ru-RU"/>
        </w:rPr>
        <w:t xml:space="preserve"> </w:t>
      </w:r>
      <w:r w:rsidR="000718FC" w:rsidRPr="00321511">
        <w:rPr>
          <w:sz w:val="19"/>
          <w:lang w:val="ru-RU"/>
        </w:rPr>
        <w:t xml:space="preserve">– практичная в эксплуатации. </w:t>
      </w:r>
    </w:p>
    <w:p w:rsidR="00646ECC" w:rsidRPr="00321511" w:rsidRDefault="000718FC">
      <w:pPr>
        <w:spacing w:before="2"/>
        <w:ind w:left="374" w:right="4453"/>
        <w:rPr>
          <w:sz w:val="19"/>
          <w:lang w:val="ru-RU"/>
        </w:rPr>
      </w:pPr>
      <w:r w:rsidRPr="00321511">
        <w:rPr>
          <w:sz w:val="19"/>
          <w:lang w:val="ru-RU"/>
        </w:rPr>
        <w:t xml:space="preserve">Размер </w:t>
      </w:r>
      <w:r w:rsidR="00FD2AD5">
        <w:rPr>
          <w:sz w:val="19"/>
          <w:lang w:val="ru-RU"/>
        </w:rPr>
        <w:t>столешницы одноместного стола</w:t>
      </w:r>
      <w:r w:rsidRPr="00321511">
        <w:rPr>
          <w:sz w:val="19"/>
          <w:lang w:val="ru-RU"/>
        </w:rPr>
        <w:t xml:space="preserve">: </w:t>
      </w:r>
      <w:r w:rsidR="00400369">
        <w:rPr>
          <w:sz w:val="19"/>
          <w:lang w:val="ru-RU"/>
        </w:rPr>
        <w:t>600х500</w:t>
      </w:r>
      <w:r w:rsidRPr="00321511">
        <w:rPr>
          <w:sz w:val="19"/>
          <w:lang w:val="ru-RU"/>
        </w:rPr>
        <w:t xml:space="preserve"> мм. Размер </w:t>
      </w:r>
      <w:r w:rsidR="00FD2AD5">
        <w:rPr>
          <w:sz w:val="19"/>
          <w:lang w:val="ru-RU"/>
        </w:rPr>
        <w:t xml:space="preserve">столешницы двухместного </w:t>
      </w:r>
      <w:proofErr w:type="gramStart"/>
      <w:r w:rsidR="00FD2AD5">
        <w:rPr>
          <w:sz w:val="19"/>
          <w:lang w:val="ru-RU"/>
        </w:rPr>
        <w:t xml:space="preserve">стола </w:t>
      </w:r>
      <w:r w:rsidRPr="00321511">
        <w:rPr>
          <w:sz w:val="19"/>
          <w:lang w:val="ru-RU"/>
        </w:rPr>
        <w:t>:</w:t>
      </w:r>
      <w:proofErr w:type="gramEnd"/>
      <w:r w:rsidRPr="00321511">
        <w:rPr>
          <w:sz w:val="19"/>
          <w:lang w:val="ru-RU"/>
        </w:rPr>
        <w:t xml:space="preserve"> </w:t>
      </w:r>
      <w:r w:rsidR="00400369">
        <w:rPr>
          <w:sz w:val="19"/>
          <w:lang w:val="ru-RU"/>
        </w:rPr>
        <w:t>1200500</w:t>
      </w:r>
      <w:r w:rsidRPr="00321511">
        <w:rPr>
          <w:sz w:val="19"/>
          <w:lang w:val="ru-RU"/>
        </w:rPr>
        <w:t xml:space="preserve"> мм.</w:t>
      </w:r>
    </w:p>
    <w:p w:rsidR="00646ECC" w:rsidRPr="00321511" w:rsidRDefault="000718FC">
      <w:pPr>
        <w:spacing w:line="211" w:lineRule="exact"/>
        <w:ind w:left="1985" w:right="1806"/>
        <w:jc w:val="center"/>
        <w:rPr>
          <w:b/>
          <w:sz w:val="19"/>
          <w:lang w:val="ru-RU"/>
        </w:rPr>
      </w:pPr>
      <w:r w:rsidRPr="00321511">
        <w:rPr>
          <w:b/>
          <w:sz w:val="19"/>
          <w:lang w:val="ru-RU"/>
        </w:rPr>
        <w:t>Регулировка высоты</w:t>
      </w:r>
    </w:p>
    <w:p w:rsidR="00646ECC" w:rsidRPr="00321511" w:rsidRDefault="00FD2AD5">
      <w:pPr>
        <w:spacing w:before="6" w:line="212" w:lineRule="exact"/>
        <w:ind w:left="206" w:right="28" w:firstLine="168"/>
        <w:jc w:val="both"/>
        <w:rPr>
          <w:sz w:val="19"/>
          <w:lang w:val="ru-RU"/>
        </w:rPr>
      </w:pPr>
      <w:r>
        <w:rPr>
          <w:sz w:val="19"/>
          <w:lang w:val="ru-RU"/>
        </w:rPr>
        <w:t>Регулировка высоты сто</w:t>
      </w:r>
      <w:r w:rsidR="000718FC" w:rsidRPr="00321511">
        <w:rPr>
          <w:sz w:val="19"/>
          <w:lang w:val="ru-RU"/>
        </w:rPr>
        <w:t>ла обеспечивается телескопическим движением труб верхней и нижней части каркаса</w:t>
      </w:r>
      <w:r w:rsidR="00B604D0">
        <w:rPr>
          <w:sz w:val="19"/>
          <w:lang w:val="ru-RU"/>
        </w:rPr>
        <w:t xml:space="preserve"> через переходную полипропиленовую втулку</w:t>
      </w:r>
      <w:r w:rsidR="000718FC" w:rsidRPr="00321511">
        <w:rPr>
          <w:sz w:val="19"/>
          <w:lang w:val="ru-RU"/>
        </w:rPr>
        <w:t>.</w:t>
      </w:r>
    </w:p>
    <w:p w:rsidR="00646ECC" w:rsidRPr="00FD2AD5" w:rsidRDefault="000718FC">
      <w:pPr>
        <w:spacing w:before="1"/>
        <w:ind w:left="206" w:firstLine="168"/>
        <w:jc w:val="both"/>
        <w:rPr>
          <w:sz w:val="19"/>
          <w:lang w:val="ru-RU"/>
        </w:rPr>
      </w:pPr>
      <w:r w:rsidRPr="00321511">
        <w:rPr>
          <w:sz w:val="19"/>
          <w:lang w:val="ru-RU"/>
        </w:rPr>
        <w:t>Для</w:t>
      </w:r>
      <w:r w:rsidR="00400369">
        <w:rPr>
          <w:sz w:val="19"/>
          <w:lang w:val="ru-RU"/>
        </w:rPr>
        <w:t xml:space="preserve"> того, чтобы изменить высоту сто</w:t>
      </w:r>
      <w:r w:rsidRPr="00321511">
        <w:rPr>
          <w:sz w:val="19"/>
          <w:lang w:val="ru-RU"/>
        </w:rPr>
        <w:t>ла необходимо выкрутить 4 винта М</w:t>
      </w:r>
      <w:r w:rsidR="00321511">
        <w:rPr>
          <w:sz w:val="19"/>
          <w:lang w:val="ru-RU"/>
        </w:rPr>
        <w:t>6</w:t>
      </w:r>
      <w:r w:rsidRPr="00321511">
        <w:rPr>
          <w:sz w:val="19"/>
          <w:lang w:val="ru-RU"/>
        </w:rPr>
        <w:t xml:space="preserve"> (по два винта на каждой опорной стойке). Затем поднять (опустить) верхнюю часть</w:t>
      </w:r>
      <w:r w:rsidR="00400369">
        <w:rPr>
          <w:sz w:val="19"/>
          <w:lang w:val="ru-RU"/>
        </w:rPr>
        <w:t xml:space="preserve"> сто</w:t>
      </w:r>
      <w:r w:rsidRPr="00321511">
        <w:rPr>
          <w:sz w:val="19"/>
          <w:lang w:val="ru-RU"/>
        </w:rPr>
        <w:t xml:space="preserve">ла до совпадения резьбовых отверстий верхней части с отверстиями нижней </w:t>
      </w:r>
      <w:proofErr w:type="spellStart"/>
      <w:proofErr w:type="gramStart"/>
      <w:r w:rsidRPr="00321511">
        <w:rPr>
          <w:sz w:val="19"/>
          <w:lang w:val="ru-RU"/>
        </w:rPr>
        <w:t>части,зафиксировать</w:t>
      </w:r>
      <w:proofErr w:type="spellEnd"/>
      <w:proofErr w:type="gramEnd"/>
      <w:r w:rsidRPr="00321511">
        <w:rPr>
          <w:sz w:val="19"/>
          <w:lang w:val="ru-RU"/>
        </w:rPr>
        <w:t xml:space="preserve"> верхнюю </w:t>
      </w:r>
      <w:r w:rsidRPr="00FD2AD5">
        <w:rPr>
          <w:sz w:val="19"/>
          <w:lang w:val="ru-RU"/>
        </w:rPr>
        <w:t>часть с помощью четырех винтов М</w:t>
      </w:r>
      <w:r w:rsidR="00321511">
        <w:rPr>
          <w:sz w:val="19"/>
          <w:lang w:val="ru-RU"/>
        </w:rPr>
        <w:t>6</w:t>
      </w:r>
      <w:bookmarkStart w:id="0" w:name="_GoBack"/>
      <w:bookmarkEnd w:id="0"/>
    </w:p>
    <w:p w:rsidR="00646ECC" w:rsidRPr="00FD2AD5" w:rsidRDefault="00646ECC">
      <w:pPr>
        <w:pStyle w:val="a3"/>
        <w:spacing w:before="8"/>
        <w:rPr>
          <w:lang w:val="ru-RU"/>
        </w:rPr>
      </w:pPr>
    </w:p>
    <w:p w:rsidR="00646ECC" w:rsidRPr="00321511" w:rsidRDefault="00B604D0">
      <w:pPr>
        <w:spacing w:before="1"/>
        <w:ind w:left="1989" w:right="1800"/>
        <w:jc w:val="center"/>
        <w:rPr>
          <w:b/>
          <w:sz w:val="19"/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9.2pt;margin-top:10.95pt;width:334.25pt;height:72.9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77"/>
                    <w:gridCol w:w="1944"/>
                    <w:gridCol w:w="1575"/>
                  </w:tblGrid>
                  <w:tr w:rsidR="00321511">
                    <w:trPr>
                      <w:trHeight w:hRule="exact" w:val="576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169"/>
                          <w:ind w:left="166"/>
                          <w:rPr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sz w:val="20"/>
                          </w:rPr>
                          <w:t>Группа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роста</w:t>
                        </w:r>
                        <w:proofErr w:type="spellEnd"/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spacing w:before="48"/>
                          <w:ind w:left="453" w:right="0" w:hanging="65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Средний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рост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ученика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мм</w:t>
                        </w:r>
                        <w:proofErr w:type="spellEnd"/>
                      </w:p>
                    </w:tc>
                    <w:tc>
                      <w:tcPr>
                        <w:tcW w:w="1575" w:type="dxa"/>
                      </w:tcPr>
                      <w:p w:rsidR="00321511" w:rsidRDefault="00321511">
                        <w:pPr>
                          <w:pStyle w:val="TableParagraph"/>
                          <w:spacing w:before="48"/>
                          <w:ind w:left="275" w:right="0" w:firstLine="195"/>
                          <w:jc w:val="lef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Высота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сиденья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0"/>
                          </w:rPr>
                          <w:t>мм</w:t>
                        </w:r>
                        <w:proofErr w:type="spellEnd"/>
                      </w:p>
                    </w:tc>
                  </w:tr>
                  <w:tr w:rsidR="00321511">
                    <w:trPr>
                      <w:trHeight w:hRule="exact" w:val="288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 – 4 – 5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1350 – 1500 – 1650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Pr="00400369" w:rsidRDefault="00400369" w:rsidP="00400369">
                        <w:pPr>
                          <w:pStyle w:val="TableParagraph"/>
                          <w:ind w:right="115"/>
                          <w:jc w:val="right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  <w:lang w:val="ru-RU"/>
                          </w:rPr>
                          <w:t>580</w:t>
                        </w:r>
                        <w:r>
                          <w:rPr>
                            <w:sz w:val="20"/>
                          </w:rPr>
                          <w:t xml:space="preserve">– </w:t>
                        </w:r>
                        <w:r>
                          <w:rPr>
                            <w:sz w:val="20"/>
                            <w:lang w:val="ru-RU"/>
                          </w:rPr>
                          <w:t>640</w:t>
                        </w:r>
                        <w:r w:rsidR="00321511">
                          <w:rPr>
                            <w:sz w:val="20"/>
                          </w:rPr>
                          <w:t xml:space="preserve">– </w:t>
                        </w:r>
                        <w:r>
                          <w:rPr>
                            <w:sz w:val="20"/>
                            <w:lang w:val="ru-RU"/>
                          </w:rPr>
                          <w:t>700</w:t>
                        </w:r>
                      </w:p>
                    </w:tc>
                  </w:tr>
                  <w:tr w:rsidR="00321511">
                    <w:trPr>
                      <w:trHeight w:hRule="exact" w:val="290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9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 – 5 – 6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1500 – 1650 – 1800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Pr="00400369" w:rsidRDefault="00400369" w:rsidP="00400369">
                        <w:pPr>
                          <w:pStyle w:val="TableParagraph"/>
                          <w:spacing w:before="24"/>
                          <w:ind w:right="115"/>
                          <w:jc w:val="right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  <w:lang w:val="ru-RU"/>
                          </w:rPr>
                          <w:t>640</w:t>
                        </w:r>
                        <w:r w:rsidR="00321511">
                          <w:rPr>
                            <w:sz w:val="20"/>
                          </w:rPr>
                          <w:t xml:space="preserve"> – </w:t>
                        </w:r>
                        <w:r>
                          <w:rPr>
                            <w:sz w:val="20"/>
                            <w:lang w:val="ru-RU"/>
                          </w:rPr>
                          <w:t>700</w:t>
                        </w:r>
                        <w:r w:rsidR="00321511">
                          <w:rPr>
                            <w:sz w:val="20"/>
                          </w:rPr>
                          <w:t xml:space="preserve"> – </w:t>
                        </w:r>
                        <w:r>
                          <w:rPr>
                            <w:sz w:val="20"/>
                            <w:lang w:val="ru-RU"/>
                          </w:rPr>
                          <w:t>760</w:t>
                        </w:r>
                      </w:p>
                    </w:tc>
                  </w:tr>
                  <w:tr w:rsidR="00321511">
                    <w:trPr>
                      <w:trHeight w:hRule="exact" w:val="293"/>
                    </w:trPr>
                    <w:tc>
                      <w:tcPr>
                        <w:tcW w:w="1577" w:type="dxa"/>
                      </w:tcPr>
                      <w:p w:rsidR="00321511" w:rsidRDefault="00321511">
                        <w:pPr>
                          <w:pStyle w:val="TableParagraph"/>
                          <w:spacing w:before="24"/>
                          <w:ind w:left="1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 – 6 – 7</w:t>
                        </w:r>
                      </w:p>
                    </w:tc>
                    <w:tc>
                      <w:tcPr>
                        <w:tcW w:w="1944" w:type="dxa"/>
                      </w:tcPr>
                      <w:p w:rsidR="00321511" w:rsidRDefault="00321511">
                        <w:pPr>
                          <w:pStyle w:val="TableParagraph"/>
                          <w:ind w:left="155" w:right="1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1650 – 1800 – 1900</w:t>
                        </w:r>
                      </w:p>
                    </w:tc>
                    <w:tc>
                      <w:tcPr>
                        <w:tcW w:w="1575" w:type="dxa"/>
                      </w:tcPr>
                      <w:p w:rsidR="00321511" w:rsidRPr="00400369" w:rsidRDefault="00400369" w:rsidP="00400369">
                        <w:pPr>
                          <w:pStyle w:val="TableParagraph"/>
                          <w:ind w:right="115"/>
                          <w:jc w:val="right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sz w:val="20"/>
                            <w:lang w:val="ru-RU"/>
                          </w:rPr>
                          <w:t>700</w:t>
                        </w:r>
                        <w:r w:rsidR="00321511">
                          <w:rPr>
                            <w:sz w:val="20"/>
                          </w:rPr>
                          <w:t xml:space="preserve"> – </w:t>
                        </w:r>
                        <w:r>
                          <w:rPr>
                            <w:sz w:val="20"/>
                            <w:lang w:val="ru-RU"/>
                          </w:rPr>
                          <w:t>760</w:t>
                        </w:r>
                        <w:r w:rsidR="00321511">
                          <w:rPr>
                            <w:sz w:val="20"/>
                          </w:rPr>
                          <w:t xml:space="preserve"> – </w:t>
                        </w:r>
                        <w:r>
                          <w:rPr>
                            <w:sz w:val="20"/>
                            <w:lang w:val="ru-RU"/>
                          </w:rPr>
                          <w:t>820</w:t>
                        </w:r>
                      </w:p>
                    </w:tc>
                  </w:tr>
                </w:tbl>
                <w:p w:rsidR="00646ECC" w:rsidRDefault="00646EC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718FC" w:rsidRPr="00321511">
        <w:rPr>
          <w:b/>
          <w:sz w:val="19"/>
          <w:lang w:val="ru-RU"/>
        </w:rPr>
        <w:t>Характеристики по вариантам исполнения</w:t>
      </w:r>
    </w:p>
    <w:p w:rsidR="00646ECC" w:rsidRPr="00321511" w:rsidRDefault="000718FC">
      <w:pPr>
        <w:pStyle w:val="31"/>
        <w:spacing w:before="64"/>
        <w:ind w:right="2298"/>
        <w:rPr>
          <w:lang w:val="ru-RU"/>
        </w:rPr>
      </w:pPr>
      <w:r w:rsidRPr="00321511">
        <w:rPr>
          <w:b w:val="0"/>
          <w:lang w:val="ru-RU"/>
        </w:rPr>
        <w:br w:type="column"/>
      </w:r>
      <w:r w:rsidRPr="00321511">
        <w:rPr>
          <w:lang w:val="ru-RU"/>
        </w:rPr>
        <w:lastRenderedPageBreak/>
        <w:t>Правила по эксплуатации мебели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9" w:hanging="283"/>
        <w:rPr>
          <w:sz w:val="18"/>
          <w:lang w:val="ru-RU"/>
        </w:rPr>
      </w:pPr>
      <w:r w:rsidRPr="00321511">
        <w:rPr>
          <w:sz w:val="18"/>
          <w:lang w:val="ru-RU"/>
        </w:rPr>
        <w:t>Транспортировка, хранение и эксплуатация изделия должны осуществляться в соответствии с ГОСТ 16371 "Мебель. Общие технические условия" и ГОСТ 22046 "Мебель для учебных заведений. Общие технические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условия".</w:t>
      </w:r>
    </w:p>
    <w:p w:rsidR="00646ECC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9" w:hanging="283"/>
        <w:rPr>
          <w:sz w:val="18"/>
        </w:rPr>
      </w:pPr>
      <w:r w:rsidRPr="00321511">
        <w:rPr>
          <w:sz w:val="18"/>
          <w:lang w:val="ru-RU"/>
        </w:rPr>
        <w:t>Мебель должна эксплуатироваться в сухих закрытых отапливаемых помещениях с температурой</w:t>
      </w:r>
      <w:r w:rsidRPr="00321511">
        <w:rPr>
          <w:spacing w:val="-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ниже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+10ºС</w:t>
      </w:r>
      <w:r w:rsidRPr="00321511">
        <w:rPr>
          <w:spacing w:val="-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</w:t>
      </w:r>
      <w:r w:rsidRPr="00321511">
        <w:rPr>
          <w:spacing w:val="-8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выше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+35°С, и</w:t>
      </w:r>
      <w:r w:rsidRPr="00321511">
        <w:rPr>
          <w:spacing w:val="-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относительной</w:t>
      </w:r>
      <w:r w:rsidRPr="00321511">
        <w:rPr>
          <w:spacing w:val="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влажностью</w:t>
      </w:r>
      <w:r w:rsidRPr="00321511">
        <w:rPr>
          <w:spacing w:val="-5"/>
          <w:sz w:val="18"/>
          <w:lang w:val="ru-RU"/>
        </w:rPr>
        <w:t xml:space="preserve"> </w:t>
      </w:r>
      <w:r>
        <w:rPr>
          <w:sz w:val="18"/>
        </w:rPr>
        <w:t>45</w:t>
      </w:r>
      <w:r>
        <w:rPr>
          <w:spacing w:val="-7"/>
          <w:sz w:val="18"/>
        </w:rPr>
        <w:t xml:space="preserve"> </w:t>
      </w:r>
      <w:r>
        <w:rPr>
          <w:sz w:val="18"/>
        </w:rPr>
        <w:t>–</w:t>
      </w:r>
      <w:r>
        <w:rPr>
          <w:spacing w:val="-4"/>
          <w:sz w:val="18"/>
        </w:rPr>
        <w:t xml:space="preserve"> </w:t>
      </w:r>
      <w:r>
        <w:rPr>
          <w:sz w:val="18"/>
        </w:rPr>
        <w:t>70%.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 w:line="244" w:lineRule="auto"/>
        <w:ind w:right="127" w:hanging="283"/>
        <w:rPr>
          <w:sz w:val="18"/>
          <w:lang w:val="ru-RU"/>
        </w:rPr>
      </w:pPr>
      <w:r w:rsidRPr="00321511">
        <w:rPr>
          <w:sz w:val="18"/>
          <w:lang w:val="ru-RU"/>
        </w:rPr>
        <w:t>Не допускать прямого воздействия солнечных лучей, т.к. это вредит внешнему виду изделий, может измениться цвет</w:t>
      </w:r>
      <w:r w:rsidRPr="00321511">
        <w:rPr>
          <w:spacing w:val="-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поверхности.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line="200" w:lineRule="exact"/>
        <w:ind w:hanging="283"/>
        <w:rPr>
          <w:sz w:val="18"/>
          <w:lang w:val="ru-RU"/>
        </w:rPr>
      </w:pPr>
      <w:r w:rsidRPr="00321511">
        <w:rPr>
          <w:sz w:val="18"/>
          <w:lang w:val="ru-RU"/>
        </w:rPr>
        <w:t>Устанавливать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мебель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необходимо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на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расстоянии</w:t>
      </w:r>
      <w:r w:rsidRPr="00321511">
        <w:rPr>
          <w:spacing w:val="-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менее</w:t>
      </w:r>
      <w:r w:rsidRPr="00321511">
        <w:rPr>
          <w:spacing w:val="-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1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</w:t>
      </w:r>
      <w:r w:rsidRPr="00321511">
        <w:rPr>
          <w:spacing w:val="-1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от</w:t>
      </w:r>
      <w:r w:rsidRPr="00321511">
        <w:rPr>
          <w:spacing w:val="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нагревательных</w:t>
      </w:r>
      <w:r w:rsidRPr="00321511">
        <w:rPr>
          <w:spacing w:val="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приборов.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before="2"/>
        <w:ind w:right="107" w:hanging="283"/>
        <w:rPr>
          <w:sz w:val="18"/>
          <w:lang w:val="ru-RU"/>
        </w:rPr>
      </w:pPr>
      <w:r w:rsidRPr="00321511">
        <w:rPr>
          <w:sz w:val="18"/>
          <w:lang w:val="ru-RU"/>
        </w:rPr>
        <w:t>Следует предохранять мебель от механических повреждений и воздействия агрессивных химических веществ, а также легковоспламеняющихся и горючих жидкостей. Будьте внимательны в обращении с веществами, которые оставляют нестираемые</w:t>
      </w:r>
      <w:r w:rsidRPr="00321511">
        <w:rPr>
          <w:spacing w:val="-2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пятна.</w:t>
      </w:r>
    </w:p>
    <w:p w:rsidR="00646ECC" w:rsidRPr="00321511" w:rsidRDefault="000718FC">
      <w:pPr>
        <w:pStyle w:val="a4"/>
        <w:numPr>
          <w:ilvl w:val="0"/>
          <w:numId w:val="3"/>
        </w:numPr>
        <w:tabs>
          <w:tab w:val="left" w:pos="596"/>
        </w:tabs>
        <w:spacing w:line="242" w:lineRule="auto"/>
        <w:ind w:right="107" w:hanging="283"/>
        <w:rPr>
          <w:sz w:val="18"/>
          <w:lang w:val="ru-RU"/>
        </w:rPr>
      </w:pPr>
      <w:r w:rsidRPr="00321511">
        <w:rPr>
          <w:sz w:val="18"/>
          <w:lang w:val="ru-RU"/>
        </w:rPr>
        <w:t>Запрещается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использовать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для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чистки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острые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предметы,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кислоты,</w:t>
      </w:r>
      <w:r w:rsidRPr="00321511">
        <w:rPr>
          <w:spacing w:val="-14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щелочные</w:t>
      </w:r>
      <w:r w:rsidRPr="00321511">
        <w:rPr>
          <w:spacing w:val="-1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растворы,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а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также абразивные средства, предназначенные для ухода за посудой и сантехническими</w:t>
      </w:r>
      <w:r w:rsidRPr="00321511">
        <w:rPr>
          <w:spacing w:val="-1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изделиями.</w:t>
      </w:r>
    </w:p>
    <w:p w:rsidR="00646ECC" w:rsidRPr="00321511" w:rsidRDefault="00646ECC">
      <w:pPr>
        <w:pStyle w:val="a3"/>
        <w:spacing w:before="1"/>
        <w:rPr>
          <w:sz w:val="17"/>
          <w:lang w:val="ru-RU"/>
        </w:rPr>
      </w:pPr>
    </w:p>
    <w:p w:rsidR="00646ECC" w:rsidRDefault="000718FC">
      <w:pPr>
        <w:pStyle w:val="31"/>
        <w:ind w:right="2299"/>
      </w:pP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окрашенными</w:t>
      </w:r>
      <w:proofErr w:type="spellEnd"/>
      <w:r>
        <w:t xml:space="preserve"> </w:t>
      </w:r>
      <w:proofErr w:type="spellStart"/>
      <w:r>
        <w:t>поверхностями</w:t>
      </w:r>
      <w:proofErr w:type="spellEnd"/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before="6" w:line="244" w:lineRule="auto"/>
        <w:ind w:right="137" w:hanging="283"/>
        <w:rPr>
          <w:sz w:val="18"/>
          <w:lang w:val="ru-RU"/>
        </w:rPr>
      </w:pPr>
      <w:r w:rsidRPr="00321511">
        <w:rPr>
          <w:sz w:val="18"/>
          <w:lang w:val="ru-RU"/>
        </w:rPr>
        <w:t>Окрашенные порошковыми красками поверхности, не требуют особого ухода и практичны в эксплуатации.</w:t>
      </w:r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line="244" w:lineRule="auto"/>
        <w:ind w:right="142" w:hanging="283"/>
        <w:rPr>
          <w:sz w:val="18"/>
          <w:lang w:val="ru-RU"/>
        </w:rPr>
      </w:pPr>
      <w:r w:rsidRPr="00321511">
        <w:rPr>
          <w:sz w:val="18"/>
          <w:lang w:val="ru-RU"/>
        </w:rPr>
        <w:t>Для чистки изделия можно воспользоваться любыми чистящими средствами на основе воды, за исключением средств, имеющих абразивный принцип</w:t>
      </w:r>
      <w:r w:rsidRPr="00321511">
        <w:rPr>
          <w:spacing w:val="-2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действия.</w:t>
      </w:r>
    </w:p>
    <w:p w:rsidR="00646ECC" w:rsidRPr="00321511" w:rsidRDefault="000718FC">
      <w:pPr>
        <w:pStyle w:val="a4"/>
        <w:numPr>
          <w:ilvl w:val="0"/>
          <w:numId w:val="2"/>
        </w:numPr>
        <w:tabs>
          <w:tab w:val="left" w:pos="596"/>
        </w:tabs>
        <w:spacing w:line="198" w:lineRule="exact"/>
        <w:ind w:hanging="283"/>
        <w:rPr>
          <w:sz w:val="18"/>
          <w:lang w:val="ru-RU"/>
        </w:rPr>
      </w:pPr>
      <w:r w:rsidRPr="00321511">
        <w:rPr>
          <w:sz w:val="18"/>
          <w:lang w:val="ru-RU"/>
        </w:rPr>
        <w:t>Для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чистки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сложных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загрязнений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можно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воспользоваться</w:t>
      </w:r>
      <w:r w:rsidRPr="00321511">
        <w:rPr>
          <w:spacing w:val="-7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мягкой</w:t>
      </w:r>
      <w:r w:rsidRPr="00321511">
        <w:rPr>
          <w:spacing w:val="-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щеточкой.</w:t>
      </w:r>
    </w:p>
    <w:p w:rsidR="00646ECC" w:rsidRPr="00321511" w:rsidRDefault="00646ECC">
      <w:pPr>
        <w:pStyle w:val="a3"/>
        <w:spacing w:before="9"/>
        <w:rPr>
          <w:sz w:val="16"/>
          <w:lang w:val="ru-RU"/>
        </w:rPr>
      </w:pPr>
    </w:p>
    <w:p w:rsidR="00646ECC" w:rsidRPr="00142D29" w:rsidRDefault="000718FC">
      <w:pPr>
        <w:pStyle w:val="31"/>
        <w:spacing w:before="1"/>
        <w:ind w:right="2296"/>
        <w:rPr>
          <w:lang w:val="ru-RU"/>
        </w:rPr>
      </w:pPr>
      <w:proofErr w:type="spellStart"/>
      <w:r>
        <w:t>Уход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r w:rsidR="00FD2AD5">
        <w:rPr>
          <w:lang w:val="ru-RU"/>
        </w:rPr>
        <w:t>столешницей</w:t>
      </w:r>
    </w:p>
    <w:p w:rsidR="00646ECC" w:rsidRPr="00321511" w:rsidRDefault="000718FC">
      <w:pPr>
        <w:pStyle w:val="a4"/>
        <w:numPr>
          <w:ilvl w:val="0"/>
          <w:numId w:val="1"/>
        </w:numPr>
        <w:tabs>
          <w:tab w:val="left" w:pos="596"/>
        </w:tabs>
        <w:spacing w:before="2"/>
        <w:ind w:right="109" w:hanging="283"/>
        <w:rPr>
          <w:sz w:val="18"/>
          <w:lang w:val="ru-RU"/>
        </w:rPr>
      </w:pPr>
      <w:r w:rsidRPr="00321511">
        <w:rPr>
          <w:sz w:val="18"/>
          <w:lang w:val="ru-RU"/>
        </w:rPr>
        <w:t xml:space="preserve">Изделия из </w:t>
      </w:r>
      <w:r w:rsidR="00FD2AD5">
        <w:rPr>
          <w:sz w:val="18"/>
          <w:lang w:val="ru-RU"/>
        </w:rPr>
        <w:t>ЛДСП</w:t>
      </w:r>
      <w:r w:rsidRPr="00321511">
        <w:rPr>
          <w:sz w:val="18"/>
          <w:lang w:val="ru-RU"/>
        </w:rPr>
        <w:t xml:space="preserve"> удобно и быстро очищаются, выдерживают обработку дезинфицирующими и моющими</w:t>
      </w:r>
      <w:r w:rsidRPr="00321511">
        <w:rPr>
          <w:spacing w:val="-16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средствами.</w:t>
      </w:r>
    </w:p>
    <w:p w:rsidR="00646ECC" w:rsidRPr="00321511" w:rsidRDefault="000718FC">
      <w:pPr>
        <w:pStyle w:val="a4"/>
        <w:numPr>
          <w:ilvl w:val="0"/>
          <w:numId w:val="1"/>
        </w:numPr>
        <w:tabs>
          <w:tab w:val="left" w:pos="596"/>
        </w:tabs>
        <w:ind w:right="98" w:hanging="283"/>
        <w:rPr>
          <w:sz w:val="18"/>
          <w:lang w:val="ru-RU"/>
        </w:rPr>
      </w:pPr>
      <w:r w:rsidRPr="00321511">
        <w:rPr>
          <w:sz w:val="18"/>
          <w:lang w:val="ru-RU"/>
        </w:rPr>
        <w:t>При загрязнении достаточно обработки поверхности салфеткой, смоченной в мыльном растворе комнатной температуры. Можно применять и обычный стиральный порошок для ручной стирки. Затем нужно протереть изделие бархатной тряпочкой, использовав при этом специальный силиконовый</w:t>
      </w:r>
      <w:r w:rsidRPr="00321511">
        <w:rPr>
          <w:spacing w:val="-1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блеск.</w:t>
      </w:r>
    </w:p>
    <w:p w:rsidR="00646ECC" w:rsidRPr="00321511" w:rsidRDefault="00646ECC">
      <w:pPr>
        <w:pStyle w:val="a3"/>
        <w:spacing w:before="5"/>
        <w:rPr>
          <w:sz w:val="17"/>
          <w:lang w:val="ru-RU"/>
        </w:rPr>
      </w:pPr>
    </w:p>
    <w:p w:rsidR="00646ECC" w:rsidRPr="00321511" w:rsidRDefault="000718FC">
      <w:pPr>
        <w:pStyle w:val="31"/>
        <w:spacing w:line="206" w:lineRule="exact"/>
        <w:rPr>
          <w:lang w:val="ru-RU"/>
        </w:rPr>
      </w:pPr>
      <w:r w:rsidRPr="00321511">
        <w:rPr>
          <w:lang w:val="ru-RU"/>
        </w:rPr>
        <w:t>Условия гарантии</w:t>
      </w:r>
    </w:p>
    <w:p w:rsidR="00646ECC" w:rsidRPr="00321511" w:rsidRDefault="000718FC">
      <w:pPr>
        <w:pStyle w:val="a3"/>
        <w:spacing w:line="206" w:lineRule="exact"/>
        <w:ind w:left="494" w:right="154"/>
        <w:rPr>
          <w:lang w:val="ru-RU"/>
        </w:rPr>
      </w:pPr>
      <w:r w:rsidRPr="00321511">
        <w:rPr>
          <w:lang w:val="ru-RU"/>
        </w:rPr>
        <w:t>Гарантийный срок эксплуатации – 12 месяцев</w:t>
      </w:r>
    </w:p>
    <w:p w:rsidR="00646ECC" w:rsidRPr="00321511" w:rsidRDefault="000718FC">
      <w:pPr>
        <w:pStyle w:val="a3"/>
        <w:spacing w:line="207" w:lineRule="exact"/>
        <w:ind w:left="494" w:right="154"/>
        <w:rPr>
          <w:lang w:val="ru-RU"/>
        </w:rPr>
      </w:pPr>
      <w:r w:rsidRPr="00321511">
        <w:rPr>
          <w:lang w:val="ru-RU"/>
        </w:rPr>
        <w:t>Во избежание недоразумений просим вас внимательно изучить инструкцию по сборке.</w:t>
      </w:r>
    </w:p>
    <w:p w:rsidR="00646ECC" w:rsidRPr="00321511" w:rsidRDefault="000718FC">
      <w:pPr>
        <w:pStyle w:val="a3"/>
        <w:spacing w:before="4"/>
        <w:ind w:left="312" w:right="154" w:firstLine="182"/>
        <w:rPr>
          <w:lang w:val="ru-RU"/>
        </w:rPr>
      </w:pPr>
      <w:r w:rsidRPr="00321511">
        <w:rPr>
          <w:lang w:val="ru-RU"/>
        </w:rPr>
        <w:t>Гарантийный ремонт и замена деталей производится только в течение гарантийного срока эксплуатации.</w:t>
      </w:r>
    </w:p>
    <w:p w:rsidR="00646ECC" w:rsidRPr="00321511" w:rsidRDefault="000718FC">
      <w:pPr>
        <w:pStyle w:val="a3"/>
        <w:spacing w:line="200" w:lineRule="exact"/>
        <w:ind w:left="494" w:right="154"/>
        <w:rPr>
          <w:lang w:val="ru-RU"/>
        </w:rPr>
      </w:pPr>
      <w:r w:rsidRPr="00321511">
        <w:rPr>
          <w:lang w:val="ru-RU"/>
        </w:rPr>
        <w:t>Изделие снимается с гарантийного обслуживания, если: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spacing w:line="215" w:lineRule="exact"/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покупателем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была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предпринята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попытка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самостоятельного</w:t>
      </w:r>
      <w:r w:rsidRPr="00321511">
        <w:rPr>
          <w:spacing w:val="-10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ремонта;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spacing w:line="219" w:lineRule="exact"/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обнаружены</w:t>
      </w:r>
      <w:r w:rsidRPr="00321511">
        <w:rPr>
          <w:spacing w:val="-5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несанкционированные</w:t>
      </w:r>
      <w:r w:rsidRPr="00321511">
        <w:rPr>
          <w:spacing w:val="-8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изменения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</w:t>
      </w:r>
      <w:r w:rsidRPr="00321511">
        <w:rPr>
          <w:spacing w:val="-11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конструкции</w:t>
      </w:r>
      <w:r w:rsidRPr="00321511">
        <w:rPr>
          <w:spacing w:val="-9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изделия;</w:t>
      </w:r>
    </w:p>
    <w:p w:rsidR="00646ECC" w:rsidRPr="00321511" w:rsidRDefault="000718FC">
      <w:pPr>
        <w:pStyle w:val="a4"/>
        <w:numPr>
          <w:ilvl w:val="1"/>
          <w:numId w:val="1"/>
        </w:numPr>
        <w:tabs>
          <w:tab w:val="left" w:pos="672"/>
        </w:tabs>
        <w:jc w:val="left"/>
        <w:rPr>
          <w:sz w:val="18"/>
          <w:lang w:val="ru-RU"/>
        </w:rPr>
      </w:pPr>
      <w:r w:rsidRPr="00321511">
        <w:rPr>
          <w:sz w:val="18"/>
          <w:lang w:val="ru-RU"/>
        </w:rPr>
        <w:t>обнаружены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механические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повреждения,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вызванные</w:t>
      </w:r>
      <w:r w:rsidRPr="00321511">
        <w:rPr>
          <w:spacing w:val="-12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неправильной</w:t>
      </w:r>
      <w:r w:rsidRPr="00321511">
        <w:rPr>
          <w:spacing w:val="-13"/>
          <w:sz w:val="18"/>
          <w:lang w:val="ru-RU"/>
        </w:rPr>
        <w:t xml:space="preserve"> </w:t>
      </w:r>
      <w:r w:rsidRPr="00321511">
        <w:rPr>
          <w:sz w:val="18"/>
          <w:lang w:val="ru-RU"/>
        </w:rPr>
        <w:t>эксплуатацией;</w:t>
      </w:r>
    </w:p>
    <w:p w:rsidR="00646ECC" w:rsidRPr="00321511" w:rsidRDefault="000718FC">
      <w:pPr>
        <w:pStyle w:val="a3"/>
        <w:spacing w:before="3"/>
        <w:ind w:left="312" w:right="154" w:firstLine="182"/>
        <w:rPr>
          <w:lang w:val="ru-RU"/>
        </w:rPr>
      </w:pPr>
      <w:r w:rsidRPr="00321511">
        <w:rPr>
          <w:lang w:val="ru-RU"/>
        </w:rPr>
        <w:t>Гарантия не распространяется на крепёжные изделия и другие изделия, не предусмотренные в конструкции.</w:t>
      </w:r>
    </w:p>
    <w:p w:rsidR="00646ECC" w:rsidRPr="00321511" w:rsidRDefault="00646ECC">
      <w:pPr>
        <w:pStyle w:val="a3"/>
        <w:rPr>
          <w:sz w:val="20"/>
          <w:lang w:val="ru-RU"/>
        </w:rPr>
      </w:pPr>
    </w:p>
    <w:p w:rsidR="00646ECC" w:rsidRPr="00321511" w:rsidRDefault="00646ECC">
      <w:pPr>
        <w:pStyle w:val="a3"/>
        <w:rPr>
          <w:sz w:val="20"/>
          <w:lang w:val="ru-RU"/>
        </w:rPr>
      </w:pPr>
    </w:p>
    <w:p w:rsidR="00646ECC" w:rsidRPr="00321511" w:rsidRDefault="00B604D0">
      <w:pPr>
        <w:pStyle w:val="a3"/>
        <w:spacing w:before="6"/>
        <w:rPr>
          <w:sz w:val="15"/>
          <w:lang w:val="ru-RU"/>
        </w:rPr>
      </w:pPr>
      <w:r>
        <w:pict>
          <v:line id="_x0000_s1027" style="position:absolute;z-index:251657216;mso-wrap-distance-left:0;mso-wrap-distance-right:0;mso-position-horizontal-relative:page" from="438.7pt,11.15pt" to="582.7pt,11.15pt" strokeweight=".5pt">
            <w10:wrap type="topAndBottom" anchorx="page"/>
          </v:line>
        </w:pict>
      </w:r>
      <w:r w:rsidR="00400369">
        <w:rPr>
          <w:sz w:val="15"/>
          <w:lang w:val="ru-RU"/>
        </w:rPr>
        <w:t xml:space="preserve">           07.06.2026 г.</w:t>
      </w:r>
    </w:p>
    <w:p w:rsidR="00142D29" w:rsidRPr="00B604D0" w:rsidRDefault="00B604D0" w:rsidP="00B604D0">
      <w:pPr>
        <w:pStyle w:val="a3"/>
        <w:ind w:right="980"/>
        <w:rPr>
          <w:lang w:val="ru-RU"/>
        </w:rPr>
      </w:pPr>
      <w:r>
        <w:rPr>
          <w:lang w:val="ru-RU"/>
        </w:rPr>
        <w:t xml:space="preserve">       ИП </w:t>
      </w:r>
      <w:proofErr w:type="spellStart"/>
      <w:r>
        <w:rPr>
          <w:lang w:val="ru-RU"/>
        </w:rPr>
        <w:t>Терешкин</w:t>
      </w:r>
      <w:proofErr w:type="spellEnd"/>
      <w:r>
        <w:rPr>
          <w:lang w:val="ru-RU"/>
        </w:rPr>
        <w:t xml:space="preserve"> В.Л. </w:t>
      </w:r>
    </w:p>
    <w:p w:rsidR="00646ECC" w:rsidRPr="00B604D0" w:rsidRDefault="00646ECC">
      <w:pPr>
        <w:pStyle w:val="a3"/>
        <w:spacing w:before="18"/>
        <w:ind w:left="240" w:right="154"/>
        <w:rPr>
          <w:lang w:val="ru-RU"/>
        </w:rPr>
      </w:pPr>
    </w:p>
    <w:sectPr w:rsidR="00646ECC" w:rsidRPr="00B604D0" w:rsidSect="00646ECC">
      <w:type w:val="continuous"/>
      <w:pgSz w:w="16850" w:h="11920" w:orient="landscape"/>
      <w:pgMar w:top="400" w:right="440" w:bottom="280" w:left="360" w:header="720" w:footer="720" w:gutter="0"/>
      <w:cols w:num="2" w:space="720" w:equalWidth="0">
        <w:col w:w="7728" w:space="375"/>
        <w:col w:w="79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009"/>
    <w:multiLevelType w:val="hybridMultilevel"/>
    <w:tmpl w:val="477E3560"/>
    <w:lvl w:ilvl="0" w:tplc="004E1F36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C88AC98A">
      <w:start w:val="1"/>
      <w:numFmt w:val="bullet"/>
      <w:lvlText w:val="•"/>
      <w:lvlJc w:val="left"/>
      <w:pPr>
        <w:ind w:left="1333" w:hanging="284"/>
      </w:pPr>
      <w:rPr>
        <w:rFonts w:hint="default"/>
      </w:rPr>
    </w:lvl>
    <w:lvl w:ilvl="2" w:tplc="30742774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D574442E">
      <w:start w:val="1"/>
      <w:numFmt w:val="bullet"/>
      <w:lvlText w:val="•"/>
      <w:lvlJc w:val="left"/>
      <w:pPr>
        <w:ind w:left="2801" w:hanging="284"/>
      </w:pPr>
      <w:rPr>
        <w:rFonts w:hint="default"/>
      </w:rPr>
    </w:lvl>
    <w:lvl w:ilvl="4" w:tplc="127A1932">
      <w:start w:val="1"/>
      <w:numFmt w:val="bullet"/>
      <w:lvlText w:val="•"/>
      <w:lvlJc w:val="left"/>
      <w:pPr>
        <w:ind w:left="3534" w:hanging="284"/>
      </w:pPr>
      <w:rPr>
        <w:rFonts w:hint="default"/>
      </w:rPr>
    </w:lvl>
    <w:lvl w:ilvl="5" w:tplc="E72E93F4">
      <w:start w:val="1"/>
      <w:numFmt w:val="bullet"/>
      <w:lvlText w:val="•"/>
      <w:lvlJc w:val="left"/>
      <w:pPr>
        <w:ind w:left="4268" w:hanging="284"/>
      </w:pPr>
      <w:rPr>
        <w:rFonts w:hint="default"/>
      </w:rPr>
    </w:lvl>
    <w:lvl w:ilvl="6" w:tplc="93B62AF6">
      <w:start w:val="1"/>
      <w:numFmt w:val="bullet"/>
      <w:lvlText w:val="•"/>
      <w:lvlJc w:val="left"/>
      <w:pPr>
        <w:ind w:left="5002" w:hanging="284"/>
      </w:pPr>
      <w:rPr>
        <w:rFonts w:hint="default"/>
      </w:rPr>
    </w:lvl>
    <w:lvl w:ilvl="7" w:tplc="9374747E">
      <w:start w:val="1"/>
      <w:numFmt w:val="bullet"/>
      <w:lvlText w:val="•"/>
      <w:lvlJc w:val="left"/>
      <w:pPr>
        <w:ind w:left="5735" w:hanging="284"/>
      </w:pPr>
      <w:rPr>
        <w:rFonts w:hint="default"/>
      </w:rPr>
    </w:lvl>
    <w:lvl w:ilvl="8" w:tplc="96466880">
      <w:start w:val="1"/>
      <w:numFmt w:val="bullet"/>
      <w:lvlText w:val="•"/>
      <w:lvlJc w:val="left"/>
      <w:pPr>
        <w:ind w:left="6469" w:hanging="284"/>
      </w:pPr>
      <w:rPr>
        <w:rFonts w:hint="default"/>
      </w:rPr>
    </w:lvl>
  </w:abstractNum>
  <w:abstractNum w:abstractNumId="1" w15:restartNumberingAfterBreak="0">
    <w:nsid w:val="383A3B75"/>
    <w:multiLevelType w:val="hybridMultilevel"/>
    <w:tmpl w:val="752A560C"/>
    <w:lvl w:ilvl="0" w:tplc="89D084B4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7"/>
        <w:w w:val="99"/>
        <w:sz w:val="18"/>
        <w:szCs w:val="18"/>
      </w:rPr>
    </w:lvl>
    <w:lvl w:ilvl="1" w:tplc="8D26850C">
      <w:start w:val="1"/>
      <w:numFmt w:val="bullet"/>
      <w:lvlText w:val="•"/>
      <w:lvlJc w:val="left"/>
      <w:pPr>
        <w:ind w:left="1333" w:hanging="284"/>
      </w:pPr>
      <w:rPr>
        <w:rFonts w:hint="default"/>
      </w:rPr>
    </w:lvl>
    <w:lvl w:ilvl="2" w:tplc="A022A48A">
      <w:start w:val="1"/>
      <w:numFmt w:val="bullet"/>
      <w:lvlText w:val="•"/>
      <w:lvlJc w:val="left"/>
      <w:pPr>
        <w:ind w:left="2067" w:hanging="284"/>
      </w:pPr>
      <w:rPr>
        <w:rFonts w:hint="default"/>
      </w:rPr>
    </w:lvl>
    <w:lvl w:ilvl="3" w:tplc="D670471C">
      <w:start w:val="1"/>
      <w:numFmt w:val="bullet"/>
      <w:lvlText w:val="•"/>
      <w:lvlJc w:val="left"/>
      <w:pPr>
        <w:ind w:left="2801" w:hanging="284"/>
      </w:pPr>
      <w:rPr>
        <w:rFonts w:hint="default"/>
      </w:rPr>
    </w:lvl>
    <w:lvl w:ilvl="4" w:tplc="7C20757A">
      <w:start w:val="1"/>
      <w:numFmt w:val="bullet"/>
      <w:lvlText w:val="•"/>
      <w:lvlJc w:val="left"/>
      <w:pPr>
        <w:ind w:left="3534" w:hanging="284"/>
      </w:pPr>
      <w:rPr>
        <w:rFonts w:hint="default"/>
      </w:rPr>
    </w:lvl>
    <w:lvl w:ilvl="5" w:tplc="68B8C2E8">
      <w:start w:val="1"/>
      <w:numFmt w:val="bullet"/>
      <w:lvlText w:val="•"/>
      <w:lvlJc w:val="left"/>
      <w:pPr>
        <w:ind w:left="4268" w:hanging="284"/>
      </w:pPr>
      <w:rPr>
        <w:rFonts w:hint="default"/>
      </w:rPr>
    </w:lvl>
    <w:lvl w:ilvl="6" w:tplc="D61EC37C">
      <w:start w:val="1"/>
      <w:numFmt w:val="bullet"/>
      <w:lvlText w:val="•"/>
      <w:lvlJc w:val="left"/>
      <w:pPr>
        <w:ind w:left="5002" w:hanging="284"/>
      </w:pPr>
      <w:rPr>
        <w:rFonts w:hint="default"/>
      </w:rPr>
    </w:lvl>
    <w:lvl w:ilvl="7" w:tplc="F698D8BE">
      <w:start w:val="1"/>
      <w:numFmt w:val="bullet"/>
      <w:lvlText w:val="•"/>
      <w:lvlJc w:val="left"/>
      <w:pPr>
        <w:ind w:left="5735" w:hanging="284"/>
      </w:pPr>
      <w:rPr>
        <w:rFonts w:hint="default"/>
      </w:rPr>
    </w:lvl>
    <w:lvl w:ilvl="8" w:tplc="9ACE7A92">
      <w:start w:val="1"/>
      <w:numFmt w:val="bullet"/>
      <w:lvlText w:val="•"/>
      <w:lvlJc w:val="left"/>
      <w:pPr>
        <w:ind w:left="6469" w:hanging="284"/>
      </w:pPr>
      <w:rPr>
        <w:rFonts w:hint="default"/>
      </w:rPr>
    </w:lvl>
  </w:abstractNum>
  <w:abstractNum w:abstractNumId="2" w15:restartNumberingAfterBreak="0">
    <w:nsid w:val="49807070"/>
    <w:multiLevelType w:val="hybridMultilevel"/>
    <w:tmpl w:val="BE24EEBC"/>
    <w:lvl w:ilvl="0" w:tplc="59C436CC">
      <w:start w:val="1"/>
      <w:numFmt w:val="decimal"/>
      <w:lvlText w:val="%1."/>
      <w:lvlJc w:val="left"/>
      <w:pPr>
        <w:ind w:left="595" w:hanging="284"/>
      </w:pPr>
      <w:rPr>
        <w:rFonts w:ascii="Times New Roman" w:eastAsia="Times New Roman" w:hAnsi="Times New Roman" w:cs="Times New Roman" w:hint="default"/>
        <w:spacing w:val="-4"/>
        <w:w w:val="99"/>
        <w:sz w:val="18"/>
        <w:szCs w:val="18"/>
      </w:rPr>
    </w:lvl>
    <w:lvl w:ilvl="1" w:tplc="B3BCE7E0">
      <w:start w:val="1"/>
      <w:numFmt w:val="bullet"/>
      <w:lvlText w:val=""/>
      <w:lvlJc w:val="left"/>
      <w:pPr>
        <w:ind w:left="672" w:hanging="178"/>
      </w:pPr>
      <w:rPr>
        <w:rFonts w:ascii="Symbol" w:eastAsia="Symbol" w:hAnsi="Symbol" w:cs="Symbol" w:hint="default"/>
        <w:w w:val="100"/>
        <w:sz w:val="18"/>
        <w:szCs w:val="18"/>
      </w:rPr>
    </w:lvl>
    <w:lvl w:ilvl="2" w:tplc="195C5A5A">
      <w:start w:val="1"/>
      <w:numFmt w:val="bullet"/>
      <w:lvlText w:val="•"/>
      <w:lvlJc w:val="left"/>
      <w:pPr>
        <w:ind w:left="1486" w:hanging="178"/>
      </w:pPr>
      <w:rPr>
        <w:rFonts w:hint="default"/>
      </w:rPr>
    </w:lvl>
    <w:lvl w:ilvl="3" w:tplc="A0FEA4B4">
      <w:start w:val="1"/>
      <w:numFmt w:val="bullet"/>
      <w:lvlText w:val="•"/>
      <w:lvlJc w:val="left"/>
      <w:pPr>
        <w:ind w:left="2292" w:hanging="178"/>
      </w:pPr>
      <w:rPr>
        <w:rFonts w:hint="default"/>
      </w:rPr>
    </w:lvl>
    <w:lvl w:ilvl="4" w:tplc="39C4A73E">
      <w:start w:val="1"/>
      <w:numFmt w:val="bullet"/>
      <w:lvlText w:val="•"/>
      <w:lvlJc w:val="left"/>
      <w:pPr>
        <w:ind w:left="3099" w:hanging="178"/>
      </w:pPr>
      <w:rPr>
        <w:rFonts w:hint="default"/>
      </w:rPr>
    </w:lvl>
    <w:lvl w:ilvl="5" w:tplc="A2D69436">
      <w:start w:val="1"/>
      <w:numFmt w:val="bullet"/>
      <w:lvlText w:val="•"/>
      <w:lvlJc w:val="left"/>
      <w:pPr>
        <w:ind w:left="3905" w:hanging="178"/>
      </w:pPr>
      <w:rPr>
        <w:rFonts w:hint="default"/>
      </w:rPr>
    </w:lvl>
    <w:lvl w:ilvl="6" w:tplc="479EC5E4">
      <w:start w:val="1"/>
      <w:numFmt w:val="bullet"/>
      <w:lvlText w:val="•"/>
      <w:lvlJc w:val="left"/>
      <w:pPr>
        <w:ind w:left="4711" w:hanging="178"/>
      </w:pPr>
      <w:rPr>
        <w:rFonts w:hint="default"/>
      </w:rPr>
    </w:lvl>
    <w:lvl w:ilvl="7" w:tplc="30D4BD0A">
      <w:start w:val="1"/>
      <w:numFmt w:val="bullet"/>
      <w:lvlText w:val="•"/>
      <w:lvlJc w:val="left"/>
      <w:pPr>
        <w:ind w:left="5518" w:hanging="178"/>
      </w:pPr>
      <w:rPr>
        <w:rFonts w:hint="default"/>
      </w:rPr>
    </w:lvl>
    <w:lvl w:ilvl="8" w:tplc="A4480836">
      <w:start w:val="1"/>
      <w:numFmt w:val="bullet"/>
      <w:lvlText w:val="•"/>
      <w:lvlJc w:val="left"/>
      <w:pPr>
        <w:ind w:left="6324" w:hanging="17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46ECC"/>
    <w:rsid w:val="000718FC"/>
    <w:rsid w:val="00142D29"/>
    <w:rsid w:val="00321511"/>
    <w:rsid w:val="00400369"/>
    <w:rsid w:val="004B2CB2"/>
    <w:rsid w:val="00646ECC"/>
    <w:rsid w:val="00B604D0"/>
    <w:rsid w:val="00BD6A53"/>
    <w:rsid w:val="00FD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75178A"/>
  <w15:docId w15:val="{9A48A1D5-BF40-4049-98C8-A0C2770E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6EC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E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ECC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646ECC"/>
    <w:pPr>
      <w:ind w:left="1989" w:right="878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646ECC"/>
    <w:pPr>
      <w:ind w:left="100" w:right="878"/>
      <w:outlineLvl w:val="2"/>
    </w:pPr>
    <w:rPr>
      <w:b/>
      <w:bCs/>
      <w:sz w:val="19"/>
      <w:szCs w:val="19"/>
    </w:rPr>
  </w:style>
  <w:style w:type="paragraph" w:customStyle="1" w:styleId="31">
    <w:name w:val="Заголовок 31"/>
    <w:basedOn w:val="a"/>
    <w:uiPriority w:val="1"/>
    <w:qFormat/>
    <w:rsid w:val="00646ECC"/>
    <w:pPr>
      <w:ind w:left="2469" w:right="2286"/>
      <w:jc w:val="center"/>
      <w:outlineLvl w:val="3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646ECC"/>
    <w:pPr>
      <w:ind w:left="595" w:hanging="283"/>
      <w:jc w:val="both"/>
    </w:pPr>
  </w:style>
  <w:style w:type="paragraph" w:customStyle="1" w:styleId="TableParagraph">
    <w:name w:val="Table Paragraph"/>
    <w:basedOn w:val="a"/>
    <w:uiPriority w:val="1"/>
    <w:qFormat/>
    <w:rsid w:val="00646ECC"/>
    <w:pPr>
      <w:spacing w:before="19"/>
      <w:ind w:right="14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42D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2D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Inmedix</dc:creator>
  <cp:lastModifiedBy>HUAWEI</cp:lastModifiedBy>
  <cp:revision>7</cp:revision>
  <cp:lastPrinted>2026-08-17T10:38:00Z</cp:lastPrinted>
  <dcterms:created xsi:type="dcterms:W3CDTF">2026-08-17T10:04:00Z</dcterms:created>
  <dcterms:modified xsi:type="dcterms:W3CDTF">2026-08-24T13:13:00Z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2026-08-17T00:00:00Z</vt:filetime>
  </property>
</Properties>
</file>